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576208" w14:textId="77777777" w:rsidR="00C452C3" w:rsidRPr="004707E9" w:rsidRDefault="00DF6870">
      <w:pPr>
        <w:pStyle w:val="Corpotesto"/>
        <w:spacing w:line="288" w:lineRule="auto"/>
        <w:ind w:left="0" w:right="-1"/>
        <w:jc w:val="center"/>
        <w:rPr>
          <w:rFonts w:ascii="Times New Roman" w:hAnsi="Times New Roman" w:cs="Times New Roman"/>
          <w:b/>
          <w:sz w:val="28"/>
          <w:szCs w:val="28"/>
        </w:rPr>
      </w:pPr>
      <w:r w:rsidRPr="004707E9">
        <w:rPr>
          <w:rFonts w:ascii="Times New Roman" w:hAnsi="Times New Roman" w:cs="Times New Roman"/>
          <w:b/>
          <w:sz w:val="28"/>
          <w:szCs w:val="28"/>
        </w:rPr>
        <w:t>AVVISO ESPLORATIVO</w:t>
      </w:r>
    </w:p>
    <w:p w14:paraId="7D58A3F8" w14:textId="0D2A2A18" w:rsidR="00C452C3" w:rsidRPr="004707E9" w:rsidRDefault="00DF6870" w:rsidP="000B1992">
      <w:pPr>
        <w:spacing w:after="0" w:line="276" w:lineRule="auto"/>
        <w:jc w:val="both"/>
        <w:rPr>
          <w:rFonts w:ascii="Times New Roman" w:hAnsi="Times New Roman"/>
          <w:color w:val="000000"/>
          <w:spacing w:val="1"/>
          <w:w w:val="95"/>
        </w:rPr>
      </w:pPr>
      <w:r w:rsidRPr="004707E9">
        <w:rPr>
          <w:rFonts w:ascii="Times New Roman" w:hAnsi="Times New Roman"/>
        </w:rPr>
        <w:t>PER L'INDAGINE DI MERCATO PREORDINATA ALL'AFFIDAMENTO DE</w:t>
      </w:r>
      <w:r w:rsidR="000F60A6" w:rsidRPr="004707E9">
        <w:rPr>
          <w:rFonts w:ascii="Times New Roman" w:hAnsi="Times New Roman"/>
        </w:rPr>
        <w:t xml:space="preserve">LLA FORNITURA DI RIVESTIMENTI CERAMICI </w:t>
      </w:r>
      <w:r w:rsidR="009A06C8" w:rsidRPr="004707E9">
        <w:rPr>
          <w:rFonts w:ascii="Times New Roman" w:hAnsi="Times New Roman"/>
        </w:rPr>
        <w:t>R</w:t>
      </w:r>
      <w:r w:rsidRPr="004707E9">
        <w:rPr>
          <w:rFonts w:ascii="Times New Roman" w:hAnsi="Times New Roman"/>
          <w:color w:val="000000"/>
          <w:spacing w:val="1"/>
          <w:w w:val="95"/>
        </w:rPr>
        <w:t xml:space="preserve">IFERITI AL </w:t>
      </w:r>
      <w:r w:rsidR="009A06C8" w:rsidRPr="004707E9">
        <w:rPr>
          <w:rFonts w:ascii="Times New Roman" w:hAnsi="Times New Roman"/>
          <w:color w:val="000000"/>
          <w:spacing w:val="1"/>
          <w:w w:val="95"/>
        </w:rPr>
        <w:t xml:space="preserve">PROGETTO DI “RIQUALIFICAZIONE URBANA DELLA SCALINATA DI VIA </w:t>
      </w:r>
      <w:r w:rsidR="00342ED0">
        <w:rPr>
          <w:rFonts w:ascii="Times New Roman" w:hAnsi="Times New Roman"/>
          <w:color w:val="000000"/>
          <w:spacing w:val="1"/>
          <w:w w:val="95"/>
        </w:rPr>
        <w:t>LO NOBILE</w:t>
      </w:r>
      <w:r w:rsidR="009A06C8" w:rsidRPr="004707E9">
        <w:rPr>
          <w:rFonts w:ascii="Times New Roman" w:hAnsi="Times New Roman"/>
          <w:color w:val="000000"/>
          <w:spacing w:val="1"/>
          <w:w w:val="95"/>
        </w:rPr>
        <w:t xml:space="preserve"> NEL QUARTIERE ACQUANUOVA NEL CENTRO STORICO” </w:t>
      </w:r>
      <w:r w:rsidRPr="004707E9">
        <w:rPr>
          <w:rFonts w:ascii="Times New Roman" w:hAnsi="Times New Roman"/>
          <w:color w:val="000000"/>
          <w:spacing w:val="1"/>
          <w:w w:val="95"/>
        </w:rPr>
        <w:t>PROPOSTO DAL COMUNE DI CALTAGIRONE NELL’AMBITO</w:t>
      </w:r>
      <w:r w:rsidR="009A06C8" w:rsidRPr="004707E9">
        <w:rPr>
          <w:rFonts w:ascii="Times New Roman" w:hAnsi="Times New Roman"/>
          <w:color w:val="000000"/>
          <w:spacing w:val="1"/>
          <w:w w:val="95"/>
        </w:rPr>
        <w:t xml:space="preserve"> DEL PIANO NAZIONALE DI RIPRESA E RESILIENZA – PNRR – PIANO URBANO INTEGRATO DENOMINATO “INTERVENTI IN PROGETTI DI RIGENERAZIONE URBANA VOLTI A RIDURRE SITUAZIONI DI EMARGINAZIONE E DEGRADO SOCIALE” – MISSIONE 5 –  COMPONENTE 2 – INVESTIMENTO/SUBINVESTIMENTO 2.1 - </w:t>
      </w:r>
      <w:r w:rsidR="009A06C8" w:rsidRPr="004707E9">
        <w:rPr>
          <w:rFonts w:ascii="Times New Roman" w:hAnsi="Times New Roman"/>
          <w:caps/>
          <w:sz w:val="24"/>
          <w:szCs w:val="24"/>
        </w:rPr>
        <w:t>Legge n. 160 del 27/12/2019 comma 42</w:t>
      </w:r>
      <w:r w:rsidR="009A06C8" w:rsidRPr="004707E9">
        <w:rPr>
          <w:rFonts w:ascii="Times New Roman" w:hAnsi="Times New Roman"/>
          <w:color w:val="000000"/>
          <w:spacing w:val="1"/>
          <w:w w:val="95"/>
        </w:rPr>
        <w:t xml:space="preserve"> – </w:t>
      </w:r>
      <w:r w:rsidRPr="004707E9">
        <w:rPr>
          <w:rFonts w:ascii="Times New Roman" w:hAnsi="Times New Roman"/>
          <w:color w:val="000000"/>
          <w:spacing w:val="1"/>
          <w:w w:val="95"/>
        </w:rPr>
        <w:t xml:space="preserve"> CUP</w:t>
      </w:r>
      <w:r w:rsidR="00E54FCA" w:rsidRPr="004707E9">
        <w:rPr>
          <w:rFonts w:ascii="Times New Roman" w:hAnsi="Times New Roman"/>
          <w:color w:val="000000"/>
          <w:spacing w:val="1"/>
          <w:w w:val="95"/>
        </w:rPr>
        <w:t>:</w:t>
      </w:r>
      <w:r w:rsidRPr="004707E9">
        <w:rPr>
          <w:rFonts w:ascii="Times New Roman" w:hAnsi="Times New Roman"/>
          <w:color w:val="000000"/>
          <w:spacing w:val="1"/>
          <w:w w:val="95"/>
        </w:rPr>
        <w:t xml:space="preserve"> </w:t>
      </w:r>
      <w:r w:rsidR="00342ED0" w:rsidRPr="00342ED0">
        <w:rPr>
          <w:rFonts w:ascii="Times New Roman" w:hAnsi="Times New Roman"/>
          <w:bCs/>
          <w:color w:val="000000"/>
          <w:spacing w:val="1"/>
          <w:w w:val="95"/>
        </w:rPr>
        <w:t>B29J21002710001</w:t>
      </w:r>
      <w:r w:rsidR="009A06C8" w:rsidRPr="004707E9">
        <w:rPr>
          <w:rFonts w:ascii="Times New Roman" w:hAnsi="Times New Roman"/>
          <w:color w:val="000000"/>
          <w:spacing w:val="1"/>
          <w:w w:val="95"/>
        </w:rPr>
        <w:t>.</w:t>
      </w:r>
    </w:p>
    <w:p w14:paraId="3D01A70C" w14:textId="77777777" w:rsidR="009A06C8" w:rsidRPr="004707E9" w:rsidRDefault="009A06C8" w:rsidP="000B1992">
      <w:pPr>
        <w:spacing w:after="0" w:line="276" w:lineRule="auto"/>
        <w:jc w:val="both"/>
      </w:pPr>
    </w:p>
    <w:p w14:paraId="4C9763D8" w14:textId="77777777" w:rsidR="00C452C3" w:rsidRPr="004707E9" w:rsidRDefault="00DF6870">
      <w:pPr>
        <w:spacing w:after="0" w:line="276" w:lineRule="auto"/>
        <w:ind w:left="43" w:right="2" w:hanging="10"/>
        <w:jc w:val="center"/>
        <w:rPr>
          <w:rFonts w:ascii="Times New Roman" w:hAnsi="Times New Roman"/>
          <w:b/>
        </w:rPr>
      </w:pPr>
      <w:r w:rsidRPr="004707E9">
        <w:rPr>
          <w:rFonts w:ascii="Times New Roman" w:hAnsi="Times New Roman"/>
          <w:b/>
        </w:rPr>
        <w:t xml:space="preserve">IL RESPONSABILE DELLA IV AREA TECNICA </w:t>
      </w:r>
    </w:p>
    <w:p w14:paraId="66DE2DF5" w14:textId="06196D3F" w:rsidR="00C452C3" w:rsidRPr="004707E9" w:rsidRDefault="00DF6870">
      <w:pPr>
        <w:spacing w:after="0" w:line="276" w:lineRule="auto"/>
        <w:jc w:val="both"/>
      </w:pPr>
      <w:r w:rsidRPr="004707E9">
        <w:rPr>
          <w:rFonts w:ascii="Times New Roman" w:hAnsi="Times New Roman"/>
          <w:b/>
          <w:bCs/>
        </w:rPr>
        <w:t>VISTA</w:t>
      </w:r>
      <w:r w:rsidRPr="004707E9">
        <w:rPr>
          <w:rFonts w:ascii="Times New Roman" w:hAnsi="Times New Roman"/>
          <w:bCs/>
        </w:rPr>
        <w:t xml:space="preserve"> </w:t>
      </w:r>
      <w:r w:rsidRPr="004707E9">
        <w:rPr>
          <w:rFonts w:ascii="Times New Roman" w:hAnsi="Times New Roman"/>
        </w:rPr>
        <w:t xml:space="preserve">l’assegnazione al </w:t>
      </w:r>
      <w:r w:rsidR="007C257D" w:rsidRPr="004707E9">
        <w:rPr>
          <w:rFonts w:ascii="Times New Roman" w:hAnsi="Times New Roman"/>
        </w:rPr>
        <w:t xml:space="preserve">Comune di Caltagirone della somma di €. </w:t>
      </w:r>
      <w:r w:rsidR="00342ED0">
        <w:rPr>
          <w:rFonts w:ascii="Times New Roman" w:hAnsi="Times New Roman"/>
        </w:rPr>
        <w:t>500.000,00</w:t>
      </w:r>
      <w:r w:rsidR="007C257D" w:rsidRPr="004707E9">
        <w:rPr>
          <w:rFonts w:ascii="Times New Roman" w:hAnsi="Times New Roman"/>
        </w:rPr>
        <w:t xml:space="preserve"> per gli interventi di “Riqualificazione urbana della scalinata di Via </w:t>
      </w:r>
      <w:r w:rsidR="00342ED0">
        <w:rPr>
          <w:rFonts w:ascii="Times New Roman" w:hAnsi="Times New Roman"/>
        </w:rPr>
        <w:t>Lo Nobile</w:t>
      </w:r>
      <w:r w:rsidR="009A06C8" w:rsidRPr="004707E9">
        <w:rPr>
          <w:rFonts w:ascii="Times New Roman" w:hAnsi="Times New Roman"/>
        </w:rPr>
        <w:t xml:space="preserve"> nel</w:t>
      </w:r>
      <w:r w:rsidR="007C257D" w:rsidRPr="004707E9">
        <w:rPr>
          <w:rFonts w:ascii="Times New Roman" w:hAnsi="Times New Roman"/>
        </w:rPr>
        <w:t xml:space="preserve"> quartiere Acquanuova nel Centro Storico” a valere sui fondi del PNNR </w:t>
      </w:r>
      <w:r w:rsidRPr="004707E9">
        <w:rPr>
          <w:rFonts w:ascii="Times New Roman" w:hAnsi="Times New Roman"/>
          <w:color w:val="000000"/>
          <w:spacing w:val="1"/>
          <w:w w:val="95"/>
        </w:rPr>
        <w:t xml:space="preserve">– </w:t>
      </w:r>
      <w:r w:rsidR="009A06C8" w:rsidRPr="004707E9">
        <w:rPr>
          <w:rFonts w:ascii="Times New Roman" w:hAnsi="Times New Roman"/>
          <w:color w:val="000000"/>
          <w:spacing w:val="1"/>
          <w:w w:val="95"/>
        </w:rPr>
        <w:t>P</w:t>
      </w:r>
      <w:r w:rsidRPr="004707E9">
        <w:rPr>
          <w:rFonts w:ascii="Times New Roman" w:hAnsi="Times New Roman"/>
          <w:color w:val="000000"/>
          <w:spacing w:val="1"/>
          <w:w w:val="95"/>
        </w:rPr>
        <w:t xml:space="preserve">iano </w:t>
      </w:r>
      <w:r w:rsidR="009A06C8" w:rsidRPr="004707E9">
        <w:rPr>
          <w:rFonts w:ascii="Times New Roman" w:hAnsi="Times New Roman"/>
          <w:color w:val="000000"/>
          <w:spacing w:val="1"/>
          <w:w w:val="95"/>
        </w:rPr>
        <w:t>U</w:t>
      </w:r>
      <w:r w:rsidRPr="004707E9">
        <w:rPr>
          <w:rFonts w:ascii="Times New Roman" w:hAnsi="Times New Roman"/>
          <w:color w:val="000000"/>
          <w:spacing w:val="1"/>
          <w:w w:val="95"/>
        </w:rPr>
        <w:t xml:space="preserve">rbano </w:t>
      </w:r>
      <w:r w:rsidR="009A06C8" w:rsidRPr="004707E9">
        <w:rPr>
          <w:rFonts w:ascii="Times New Roman" w:hAnsi="Times New Roman"/>
          <w:color w:val="000000"/>
          <w:spacing w:val="1"/>
          <w:w w:val="95"/>
        </w:rPr>
        <w:t>I</w:t>
      </w:r>
      <w:r w:rsidRPr="004707E9">
        <w:rPr>
          <w:rFonts w:ascii="Times New Roman" w:hAnsi="Times New Roman"/>
          <w:color w:val="000000"/>
          <w:spacing w:val="1"/>
          <w:w w:val="95"/>
        </w:rPr>
        <w:t xml:space="preserve">ntegrato </w:t>
      </w:r>
      <w:r w:rsidR="007C257D" w:rsidRPr="004707E9">
        <w:rPr>
          <w:rFonts w:ascii="Times New Roman" w:hAnsi="Times New Roman"/>
          <w:color w:val="000000"/>
          <w:spacing w:val="1"/>
          <w:w w:val="95"/>
        </w:rPr>
        <w:t xml:space="preserve">- </w:t>
      </w:r>
      <w:r w:rsidRPr="004707E9">
        <w:rPr>
          <w:rFonts w:ascii="Times New Roman" w:hAnsi="Times New Roman"/>
          <w:color w:val="000000"/>
          <w:spacing w:val="1"/>
          <w:w w:val="95"/>
        </w:rPr>
        <w:t>Missione 5 – componente 2 – investimento/</w:t>
      </w:r>
      <w:r w:rsidR="007C257D" w:rsidRPr="004707E9">
        <w:rPr>
          <w:rFonts w:ascii="Times New Roman" w:hAnsi="Times New Roman"/>
          <w:color w:val="000000"/>
          <w:spacing w:val="1"/>
          <w:w w:val="95"/>
        </w:rPr>
        <w:t>sub investimento</w:t>
      </w:r>
      <w:r w:rsidRPr="004707E9">
        <w:rPr>
          <w:rFonts w:ascii="Times New Roman" w:hAnsi="Times New Roman"/>
          <w:color w:val="000000"/>
          <w:spacing w:val="1"/>
          <w:w w:val="95"/>
        </w:rPr>
        <w:t xml:space="preserve"> 2.</w:t>
      </w:r>
      <w:r w:rsidR="00684803" w:rsidRPr="004707E9">
        <w:rPr>
          <w:rFonts w:ascii="Times New Roman" w:hAnsi="Times New Roman"/>
          <w:color w:val="000000"/>
          <w:spacing w:val="1"/>
          <w:w w:val="95"/>
        </w:rPr>
        <w:t>1</w:t>
      </w:r>
      <w:r w:rsidR="007C257D" w:rsidRPr="004707E9">
        <w:rPr>
          <w:rFonts w:ascii="Times New Roman" w:hAnsi="Times New Roman"/>
        </w:rPr>
        <w:t xml:space="preserve"> – Investimenti in progetti di rigenerazione urbana volti a ridurre situazioni di emarginazione e degrado sociale</w:t>
      </w:r>
      <w:r w:rsidRPr="004707E9">
        <w:rPr>
          <w:rFonts w:ascii="Times New Roman" w:hAnsi="Times New Roman"/>
          <w:color w:val="000000"/>
          <w:spacing w:val="1"/>
          <w:w w:val="95"/>
        </w:rPr>
        <w:t>;</w:t>
      </w:r>
    </w:p>
    <w:p w14:paraId="4AAA3F68" w14:textId="4F6E2B3D" w:rsidR="000F60A6" w:rsidRPr="004707E9" w:rsidRDefault="00DF6870">
      <w:pPr>
        <w:tabs>
          <w:tab w:val="left" w:pos="284"/>
        </w:tabs>
        <w:spacing w:after="0" w:line="276" w:lineRule="auto"/>
        <w:jc w:val="both"/>
        <w:rPr>
          <w:rStyle w:val="Carpredefinitoparagrafo1"/>
          <w:rFonts w:ascii="Times New Roman" w:hAnsi="Times New Roman"/>
        </w:rPr>
      </w:pPr>
      <w:bookmarkStart w:id="0" w:name="_Hlk185752976"/>
      <w:r w:rsidRPr="004707E9">
        <w:rPr>
          <w:rStyle w:val="Carpredefinitoparagrafo1"/>
          <w:rFonts w:ascii="Times New Roman" w:hAnsi="Times New Roman"/>
          <w:b/>
          <w:bCs/>
        </w:rPr>
        <w:t xml:space="preserve">PRESO ATTO </w:t>
      </w:r>
      <w:r w:rsidRPr="004707E9">
        <w:rPr>
          <w:rStyle w:val="Carpredefinitoparagrafo1"/>
          <w:rFonts w:ascii="Times New Roman" w:hAnsi="Times New Roman"/>
        </w:rPr>
        <w:t xml:space="preserve">che </w:t>
      </w:r>
      <w:r w:rsidR="004F604B">
        <w:rPr>
          <w:rStyle w:val="Carpredefinitoparagrafo1"/>
          <w:rFonts w:ascii="Times New Roman" w:hAnsi="Times New Roman"/>
        </w:rPr>
        <w:t xml:space="preserve">il </w:t>
      </w:r>
      <w:r w:rsidR="000F60A6" w:rsidRPr="004707E9">
        <w:rPr>
          <w:rStyle w:val="Carpredefinitoparagrafo1"/>
          <w:rFonts w:ascii="Times New Roman" w:hAnsi="Times New Roman"/>
        </w:rPr>
        <w:t>progetto</w:t>
      </w:r>
      <w:r w:rsidR="004F604B">
        <w:rPr>
          <w:rStyle w:val="Carpredefinitoparagrafo1"/>
          <w:rFonts w:ascii="Times New Roman" w:hAnsi="Times New Roman"/>
        </w:rPr>
        <w:t xml:space="preserve"> relativo ai lavori di che trattasi, redatt</w:t>
      </w:r>
      <w:r w:rsidR="004F604B" w:rsidRPr="004707E9">
        <w:rPr>
          <w:rStyle w:val="Carpredefinitoparagrafo1"/>
          <w:rFonts w:ascii="Times New Roman" w:hAnsi="Times New Roman"/>
        </w:rPr>
        <w:t>o</w:t>
      </w:r>
      <w:r w:rsidR="000F60A6" w:rsidRPr="004707E9">
        <w:rPr>
          <w:rStyle w:val="Carpredefinitoparagrafo1"/>
          <w:rFonts w:ascii="Times New Roman" w:hAnsi="Times New Roman"/>
        </w:rPr>
        <w:t xml:space="preserve"> </w:t>
      </w:r>
      <w:r w:rsidR="004F604B">
        <w:rPr>
          <w:rStyle w:val="Carpredefinitoparagrafo1"/>
          <w:rFonts w:ascii="Times New Roman" w:hAnsi="Times New Roman"/>
        </w:rPr>
        <w:t>dall</w:t>
      </w:r>
      <w:r w:rsidR="00342ED0">
        <w:rPr>
          <w:rStyle w:val="Carpredefinitoparagrafo1"/>
          <w:rFonts w:ascii="Times New Roman" w:hAnsi="Times New Roman"/>
        </w:rPr>
        <w:t xml:space="preserve">’Ing. Mariana Barone </w:t>
      </w:r>
      <w:r w:rsidR="004F604B">
        <w:rPr>
          <w:rStyle w:val="Carpredefinitoparagrafo1"/>
          <w:rFonts w:ascii="Times New Roman" w:hAnsi="Times New Roman"/>
        </w:rPr>
        <w:t>ed approvato con Determinazione Dirigenziale n. 8</w:t>
      </w:r>
      <w:r w:rsidR="00342ED0">
        <w:rPr>
          <w:rStyle w:val="Carpredefinitoparagrafo1"/>
          <w:rFonts w:ascii="Times New Roman" w:hAnsi="Times New Roman"/>
        </w:rPr>
        <w:t>13</w:t>
      </w:r>
      <w:r w:rsidR="004F604B">
        <w:rPr>
          <w:rStyle w:val="Carpredefinitoparagrafo1"/>
          <w:rFonts w:ascii="Times New Roman" w:hAnsi="Times New Roman"/>
        </w:rPr>
        <w:t xml:space="preserve"> del 1</w:t>
      </w:r>
      <w:r w:rsidR="00342ED0">
        <w:rPr>
          <w:rStyle w:val="Carpredefinitoparagrafo1"/>
          <w:rFonts w:ascii="Times New Roman" w:hAnsi="Times New Roman"/>
        </w:rPr>
        <w:t>3</w:t>
      </w:r>
      <w:r w:rsidR="004F604B">
        <w:rPr>
          <w:rStyle w:val="Carpredefinitoparagrafo1"/>
          <w:rFonts w:ascii="Times New Roman" w:hAnsi="Times New Roman"/>
        </w:rPr>
        <w:t>.09.2023, prevede</w:t>
      </w:r>
      <w:r w:rsidR="000F60A6" w:rsidRPr="004707E9">
        <w:rPr>
          <w:rStyle w:val="Carpredefinitoparagrafo1"/>
          <w:rFonts w:ascii="Times New Roman" w:hAnsi="Times New Roman"/>
        </w:rPr>
        <w:t xml:space="preserve"> la collocazione di decorazioni in ceramica da porre lungo la scalinata di Via </w:t>
      </w:r>
      <w:r w:rsidR="00342ED0">
        <w:rPr>
          <w:rStyle w:val="Carpredefinitoparagrafo1"/>
          <w:rFonts w:ascii="Times New Roman" w:hAnsi="Times New Roman"/>
        </w:rPr>
        <w:t>Lo Nobile</w:t>
      </w:r>
      <w:r w:rsidR="000F60A6" w:rsidRPr="004707E9">
        <w:rPr>
          <w:rStyle w:val="Carpredefinitoparagrafo1"/>
          <w:rFonts w:ascii="Times New Roman" w:hAnsi="Times New Roman"/>
        </w:rPr>
        <w:t>;</w:t>
      </w:r>
    </w:p>
    <w:bookmarkEnd w:id="0"/>
    <w:p w14:paraId="793E9284" w14:textId="77777777" w:rsidR="00313F1A" w:rsidRPr="004707E9" w:rsidRDefault="000F60A6">
      <w:pPr>
        <w:tabs>
          <w:tab w:val="left" w:pos="284"/>
        </w:tabs>
        <w:spacing w:after="0" w:line="276" w:lineRule="auto"/>
        <w:jc w:val="both"/>
        <w:rPr>
          <w:rStyle w:val="Carpredefinitoparagrafo1"/>
          <w:rFonts w:ascii="Times New Roman" w:hAnsi="Times New Roman"/>
        </w:rPr>
      </w:pPr>
      <w:r w:rsidRPr="004707E9">
        <w:rPr>
          <w:rStyle w:val="Carpredefinitoparagrafo1"/>
          <w:rFonts w:ascii="Times New Roman" w:hAnsi="Times New Roman"/>
          <w:b/>
          <w:bCs/>
        </w:rPr>
        <w:t xml:space="preserve">CONSIDERATO </w:t>
      </w:r>
      <w:r w:rsidRPr="004707E9">
        <w:rPr>
          <w:rStyle w:val="Carpredefinitoparagrafo1"/>
          <w:rFonts w:ascii="Times New Roman" w:hAnsi="Times New Roman"/>
        </w:rPr>
        <w:t xml:space="preserve">che è necessario, per la realizzazione di tali decorazioni in ceramica, ricorrere ad artigiani qualificati </w:t>
      </w:r>
      <w:r w:rsidR="00313F1A" w:rsidRPr="004707E9">
        <w:rPr>
          <w:rStyle w:val="Carpredefinitoparagrafo1"/>
          <w:rFonts w:ascii="Times New Roman" w:hAnsi="Times New Roman"/>
        </w:rPr>
        <w:t>in grado di produrre manufatti che rispecchino la peculiarità della Ceramica Calatina;</w:t>
      </w:r>
    </w:p>
    <w:p w14:paraId="64393C91" w14:textId="6AAEC291" w:rsidR="00C452C3" w:rsidRPr="004707E9" w:rsidRDefault="00DF6870" w:rsidP="00313F1A">
      <w:pPr>
        <w:spacing w:after="0" w:line="276" w:lineRule="auto"/>
        <w:jc w:val="both"/>
      </w:pPr>
      <w:r w:rsidRPr="004707E9">
        <w:rPr>
          <w:rStyle w:val="Carpredefinitoparagrafo1"/>
          <w:rFonts w:ascii="Times New Roman" w:hAnsi="Times New Roman"/>
          <w:b/>
          <w:bCs/>
        </w:rPr>
        <w:t>CONSIDERATO</w:t>
      </w:r>
      <w:r w:rsidR="00313F1A" w:rsidRPr="004707E9">
        <w:rPr>
          <w:rStyle w:val="Carpredefinitoparagrafo1"/>
          <w:rFonts w:ascii="Times New Roman" w:hAnsi="Times New Roman"/>
          <w:b/>
          <w:bCs/>
        </w:rPr>
        <w:t>, ALTRESI’,</w:t>
      </w:r>
      <w:r w:rsidRPr="004707E9">
        <w:rPr>
          <w:rStyle w:val="Carpredefinitoparagrafo1"/>
          <w:rFonts w:ascii="Times New Roman" w:hAnsi="Times New Roman"/>
          <w:bCs/>
        </w:rPr>
        <w:t xml:space="preserve"> che si rende necessario avviare una procedura per addivenire all’affidamento e all’esecuzione </w:t>
      </w:r>
      <w:r w:rsidR="00313F1A" w:rsidRPr="004707E9">
        <w:rPr>
          <w:rStyle w:val="Carpredefinitoparagrafo1"/>
          <w:rFonts w:ascii="Times New Roman" w:hAnsi="Times New Roman"/>
          <w:bCs/>
        </w:rPr>
        <w:t xml:space="preserve">delle decorazioni ceramiche </w:t>
      </w:r>
      <w:r w:rsidRPr="004707E9">
        <w:rPr>
          <w:rStyle w:val="Carpredefinitoparagrafo1"/>
          <w:rFonts w:ascii="Times New Roman" w:hAnsi="Times New Roman"/>
          <w:bCs/>
        </w:rPr>
        <w:t>e che</w:t>
      </w:r>
      <w:r w:rsidRPr="004707E9">
        <w:rPr>
          <w:rFonts w:ascii="Times New Roman" w:hAnsi="Times New Roman"/>
        </w:rPr>
        <w:t xml:space="preserve"> ai sensi dell’art</w:t>
      </w:r>
      <w:r w:rsidR="00946258" w:rsidRPr="004707E9">
        <w:rPr>
          <w:rFonts w:ascii="Times New Roman" w:hAnsi="Times New Roman"/>
        </w:rPr>
        <w:t xml:space="preserve">icolo 50, comma 1 lettera b), si </w:t>
      </w:r>
      <w:r w:rsidRPr="004707E9">
        <w:rPr>
          <w:rStyle w:val="Carpredefinitoparagrafo1"/>
          <w:rFonts w:ascii="Times New Roman" w:hAnsi="Times New Roman"/>
        </w:rPr>
        <w:t>può procedere all’</w:t>
      </w:r>
      <w:r w:rsidRPr="004707E9">
        <w:rPr>
          <w:rFonts w:ascii="Times New Roman" w:hAnsi="Times New Roman"/>
        </w:rPr>
        <w:t>affidamento diretto previa valutazione di cinque operatori economici individuati sulla base d’indagini di mercato o elenco di operatori nel rispetto del criterio di rotazione degli inviti.</w:t>
      </w:r>
    </w:p>
    <w:p w14:paraId="02D5726D" w14:textId="77777777" w:rsidR="00C452C3" w:rsidRPr="004707E9" w:rsidRDefault="00DF6870">
      <w:pPr>
        <w:pStyle w:val="Paragrafoelenco"/>
        <w:spacing w:after="0" w:line="276" w:lineRule="auto"/>
        <w:ind w:left="426"/>
        <w:jc w:val="both"/>
        <w:textAlignment w:val="auto"/>
      </w:pPr>
      <w:r w:rsidRPr="004707E9">
        <w:rPr>
          <w:rFonts w:ascii="Times New Roman" w:hAnsi="Times New Roman"/>
        </w:rPr>
        <w:t xml:space="preserve"> </w:t>
      </w:r>
    </w:p>
    <w:p w14:paraId="51937AB7" w14:textId="77777777" w:rsidR="00C452C3" w:rsidRPr="004707E9" w:rsidRDefault="00DF6870">
      <w:pPr>
        <w:spacing w:after="0" w:line="276" w:lineRule="auto"/>
        <w:jc w:val="center"/>
        <w:rPr>
          <w:rFonts w:ascii="Arial" w:hAnsi="Arial" w:cs="Arial"/>
          <w:b/>
        </w:rPr>
      </w:pPr>
      <w:r w:rsidRPr="004707E9">
        <w:rPr>
          <w:rFonts w:ascii="Arial" w:hAnsi="Arial" w:cs="Arial"/>
          <w:b/>
        </w:rPr>
        <w:t xml:space="preserve">RENDE NOTO </w:t>
      </w:r>
    </w:p>
    <w:p w14:paraId="21D7A463" w14:textId="7FAC6374" w:rsidR="00C452C3" w:rsidRPr="004707E9" w:rsidRDefault="00DF6870">
      <w:pPr>
        <w:spacing w:before="240" w:after="0" w:line="276" w:lineRule="auto"/>
        <w:jc w:val="both"/>
        <w:rPr>
          <w:rFonts w:ascii="Times New Roman" w:hAnsi="Times New Roman"/>
        </w:rPr>
      </w:pPr>
      <w:r w:rsidRPr="004707E9">
        <w:rPr>
          <w:rFonts w:ascii="Times New Roman" w:hAnsi="Times New Roman"/>
        </w:rPr>
        <w:t xml:space="preserve">che il Comune di Caltagirone intende procedere all'affidamento </w:t>
      </w:r>
      <w:r w:rsidR="00313F1A" w:rsidRPr="004707E9">
        <w:rPr>
          <w:rFonts w:ascii="Times New Roman" w:hAnsi="Times New Roman"/>
        </w:rPr>
        <w:t xml:space="preserve">della </w:t>
      </w:r>
      <w:r w:rsidR="00A904BD" w:rsidRPr="004707E9">
        <w:rPr>
          <w:rFonts w:ascii="Times New Roman" w:hAnsi="Times New Roman"/>
        </w:rPr>
        <w:t xml:space="preserve">fornitura </w:t>
      </w:r>
      <w:r w:rsidR="00313F1A" w:rsidRPr="004707E9">
        <w:rPr>
          <w:rFonts w:ascii="Times New Roman" w:hAnsi="Times New Roman"/>
        </w:rPr>
        <w:t xml:space="preserve">di decorazioni ceramiche da collocare lungo la scalinata di Via </w:t>
      </w:r>
      <w:r w:rsidR="00342ED0">
        <w:rPr>
          <w:rFonts w:ascii="Times New Roman" w:hAnsi="Times New Roman"/>
        </w:rPr>
        <w:t>Lo Nobile</w:t>
      </w:r>
      <w:r w:rsidR="0001519D" w:rsidRPr="004707E9">
        <w:rPr>
          <w:rFonts w:ascii="Times New Roman" w:hAnsi="Times New Roman"/>
        </w:rPr>
        <w:t xml:space="preserve"> e previsti dagli</w:t>
      </w:r>
      <w:r w:rsidRPr="004707E9">
        <w:rPr>
          <w:rFonts w:ascii="Times New Roman" w:hAnsi="Times New Roman"/>
        </w:rPr>
        <w:t xml:space="preserve"> interventi finanziati nell’ambito del </w:t>
      </w:r>
      <w:r w:rsidR="007C257D" w:rsidRPr="004707E9">
        <w:rPr>
          <w:rFonts w:ascii="Times New Roman" w:hAnsi="Times New Roman"/>
        </w:rPr>
        <w:t>PNRR e</w:t>
      </w:r>
      <w:r w:rsidRPr="004707E9">
        <w:rPr>
          <w:rFonts w:ascii="Times New Roman" w:hAnsi="Times New Roman"/>
        </w:rPr>
        <w:t xml:space="preserve"> di seguito descritti: </w:t>
      </w:r>
    </w:p>
    <w:p w14:paraId="68CA35A4" w14:textId="3ED7DBB3" w:rsidR="00C452C3" w:rsidRPr="004707E9" w:rsidRDefault="007C257D">
      <w:pPr>
        <w:numPr>
          <w:ilvl w:val="0"/>
          <w:numId w:val="2"/>
        </w:numPr>
        <w:suppressAutoHyphens w:val="0"/>
        <w:spacing w:before="100" w:after="0" w:line="276" w:lineRule="auto"/>
        <w:jc w:val="both"/>
        <w:textAlignment w:val="auto"/>
      </w:pPr>
      <w:r w:rsidRPr="004707E9">
        <w:rPr>
          <w:rFonts w:ascii="Times New Roman" w:hAnsi="Times New Roman"/>
          <w:color w:val="000000"/>
          <w:spacing w:val="1"/>
          <w:w w:val="95"/>
        </w:rPr>
        <w:t xml:space="preserve">Progetto di “Riqualificazione urbana della scalinata di Via </w:t>
      </w:r>
      <w:r w:rsidR="00342ED0">
        <w:rPr>
          <w:rFonts w:ascii="Times New Roman" w:hAnsi="Times New Roman"/>
          <w:color w:val="000000"/>
          <w:spacing w:val="1"/>
          <w:w w:val="95"/>
        </w:rPr>
        <w:t>Lo Nobile</w:t>
      </w:r>
      <w:r w:rsidRPr="004707E9">
        <w:rPr>
          <w:rFonts w:ascii="Times New Roman" w:hAnsi="Times New Roman"/>
          <w:color w:val="000000"/>
          <w:spacing w:val="1"/>
          <w:w w:val="95"/>
        </w:rPr>
        <w:t xml:space="preserve"> nel quartiere Acquanuova nel Centro Storico</w:t>
      </w:r>
      <w:r w:rsidR="00DF6870" w:rsidRPr="004707E9">
        <w:rPr>
          <w:rFonts w:ascii="Times New Roman" w:hAnsi="Times New Roman"/>
          <w:color w:val="000000"/>
          <w:spacing w:val="1"/>
          <w:w w:val="95"/>
        </w:rPr>
        <w:t>”.</w:t>
      </w:r>
    </w:p>
    <w:p w14:paraId="2368B248" w14:textId="2E3A0806" w:rsidR="00C452C3" w:rsidRDefault="00DF6870">
      <w:pPr>
        <w:spacing w:after="0" w:line="276" w:lineRule="auto"/>
        <w:jc w:val="both"/>
        <w:rPr>
          <w:rFonts w:ascii="Times New Roman" w:hAnsi="Times New Roman"/>
        </w:rPr>
      </w:pPr>
      <w:r w:rsidRPr="004707E9">
        <w:rPr>
          <w:rFonts w:ascii="Times New Roman" w:hAnsi="Times New Roman"/>
        </w:rPr>
        <w:t>All'affidamento dell</w:t>
      </w:r>
      <w:r w:rsidR="00A904BD" w:rsidRPr="004707E9">
        <w:rPr>
          <w:rFonts w:ascii="Times New Roman" w:hAnsi="Times New Roman"/>
        </w:rPr>
        <w:t xml:space="preserve">a fornitura </w:t>
      </w:r>
      <w:r w:rsidRPr="004707E9">
        <w:rPr>
          <w:rFonts w:ascii="Times New Roman" w:hAnsi="Times New Roman"/>
        </w:rPr>
        <w:t xml:space="preserve">si procederà </w:t>
      </w:r>
      <w:r w:rsidR="0054042E" w:rsidRPr="004707E9">
        <w:rPr>
          <w:rFonts w:ascii="Times New Roman" w:hAnsi="Times New Roman"/>
        </w:rPr>
        <w:t xml:space="preserve">ai sensi dell’articolo 50, comma 1 lettera b), </w:t>
      </w:r>
      <w:r w:rsidRPr="004707E9">
        <w:rPr>
          <w:rFonts w:ascii="Times New Roman" w:hAnsi="Times New Roman"/>
        </w:rPr>
        <w:t xml:space="preserve">secondo il criterio di aggiudicazione del prezzo più basso e previo esperimento di un’indagine di mercato per il successivo affidamento, a cura del Dirigente dell’Area Tecnica, secondo la procedura </w:t>
      </w:r>
      <w:r w:rsidR="00946258" w:rsidRPr="004707E9">
        <w:rPr>
          <w:rFonts w:ascii="Times New Roman" w:hAnsi="Times New Roman"/>
        </w:rPr>
        <w:t xml:space="preserve">di cui al richiamato articolo 50 </w:t>
      </w:r>
      <w:r w:rsidR="00342ED0" w:rsidRPr="004707E9">
        <w:rPr>
          <w:rFonts w:ascii="Times New Roman" w:hAnsi="Times New Roman"/>
        </w:rPr>
        <w:t>D.lgs.</w:t>
      </w:r>
      <w:r w:rsidR="00946258" w:rsidRPr="004707E9">
        <w:rPr>
          <w:rFonts w:ascii="Times New Roman" w:hAnsi="Times New Roman"/>
        </w:rPr>
        <w:t xml:space="preserve"> n.36/2023.</w:t>
      </w:r>
    </w:p>
    <w:p w14:paraId="11C8BEBD" w14:textId="77777777" w:rsidR="00342ED0" w:rsidRDefault="00342ED0">
      <w:pPr>
        <w:spacing w:after="0" w:line="276" w:lineRule="auto"/>
        <w:jc w:val="both"/>
        <w:rPr>
          <w:rFonts w:ascii="Times New Roman" w:hAnsi="Times New Roman"/>
        </w:rPr>
      </w:pPr>
    </w:p>
    <w:p w14:paraId="7C53484D" w14:textId="77777777" w:rsidR="00342ED0" w:rsidRPr="004707E9" w:rsidRDefault="00342ED0">
      <w:pPr>
        <w:spacing w:after="0" w:line="276" w:lineRule="auto"/>
        <w:jc w:val="both"/>
      </w:pPr>
    </w:p>
    <w:p w14:paraId="5AEC9D66" w14:textId="77777777"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lastRenderedPageBreak/>
        <w:t xml:space="preserve">AMMINISTRAZIONE AGGIUDICATRICE </w:t>
      </w:r>
    </w:p>
    <w:p w14:paraId="425F412C" w14:textId="4EDE1106" w:rsidR="00C452C3" w:rsidRPr="004707E9" w:rsidRDefault="00DF6870">
      <w:pPr>
        <w:pStyle w:val="Paragrafoelenco"/>
        <w:spacing w:after="0" w:line="276" w:lineRule="auto"/>
        <w:ind w:left="284"/>
        <w:jc w:val="both"/>
      </w:pPr>
      <w:r w:rsidRPr="004707E9">
        <w:rPr>
          <w:rFonts w:ascii="Times New Roman" w:hAnsi="Times New Roman"/>
        </w:rPr>
        <w:t xml:space="preserve">L'Amministrazione aggiudicatrice è il Comune di Caltagirone – Area IV Tecnica, con sede in via Santa Maria di Gesù n. 90 – 95041 Caltagirone – PEC: </w:t>
      </w:r>
      <w:hyperlink r:id="rId7" w:history="1">
        <w:r w:rsidRPr="004707E9">
          <w:rPr>
            <w:rStyle w:val="Collegamentoipertestuale"/>
            <w:rFonts w:ascii="Times New Roman" w:hAnsi="Times New Roman"/>
          </w:rPr>
          <w:t>protocollo.caltagirone@pec.it</w:t>
        </w:r>
      </w:hyperlink>
      <w:r w:rsidRPr="004707E9">
        <w:rPr>
          <w:rFonts w:ascii="Times New Roman" w:hAnsi="Times New Roman"/>
        </w:rPr>
        <w:t xml:space="preserve">; TEL </w:t>
      </w:r>
      <w:r w:rsidR="00342ED0" w:rsidRPr="004707E9">
        <w:rPr>
          <w:rFonts w:ascii="Times New Roman" w:hAnsi="Times New Roman"/>
        </w:rPr>
        <w:t>0933 41111</w:t>
      </w:r>
      <w:r w:rsidRPr="004707E9">
        <w:rPr>
          <w:rFonts w:ascii="Times New Roman" w:hAnsi="Times New Roman"/>
        </w:rPr>
        <w:t>.</w:t>
      </w:r>
    </w:p>
    <w:p w14:paraId="5B541D22" w14:textId="77777777" w:rsidR="00C452C3" w:rsidRPr="004707E9" w:rsidRDefault="00C452C3">
      <w:pPr>
        <w:pStyle w:val="Paragrafoelenco"/>
        <w:spacing w:after="0" w:line="276" w:lineRule="auto"/>
        <w:ind w:left="284"/>
        <w:jc w:val="both"/>
        <w:rPr>
          <w:rFonts w:ascii="Times New Roman" w:hAnsi="Times New Roman"/>
          <w:shd w:val="clear" w:color="auto" w:fill="FFFF00"/>
        </w:rPr>
      </w:pPr>
    </w:p>
    <w:p w14:paraId="44EE8D9F" w14:textId="4C97630E"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t>OGGETTO E NATURA DELL</w:t>
      </w:r>
      <w:r w:rsidR="00946258" w:rsidRPr="004707E9">
        <w:rPr>
          <w:rFonts w:ascii="Times New Roman" w:hAnsi="Times New Roman"/>
          <w:b/>
        </w:rPr>
        <w:t xml:space="preserve">A </w:t>
      </w:r>
      <w:r w:rsidR="004707E9" w:rsidRPr="004707E9">
        <w:rPr>
          <w:rFonts w:ascii="Times New Roman" w:hAnsi="Times New Roman"/>
          <w:b/>
        </w:rPr>
        <w:t>FORNITURA.</w:t>
      </w:r>
    </w:p>
    <w:p w14:paraId="0EBBF8A9" w14:textId="17944954" w:rsidR="00C452C3" w:rsidRPr="004707E9" w:rsidRDefault="00DF6870">
      <w:pPr>
        <w:pStyle w:val="Paragrafoelenco"/>
        <w:spacing w:after="0" w:line="276" w:lineRule="auto"/>
        <w:ind w:left="284"/>
        <w:jc w:val="both"/>
      </w:pPr>
      <w:r w:rsidRPr="004707E9">
        <w:rPr>
          <w:rFonts w:ascii="Times New Roman" w:hAnsi="Times New Roman"/>
        </w:rPr>
        <w:t>L'incarico ha per oggetto l</w:t>
      </w:r>
      <w:r w:rsidR="009A06C8" w:rsidRPr="004707E9">
        <w:rPr>
          <w:rFonts w:ascii="Times New Roman" w:hAnsi="Times New Roman"/>
        </w:rPr>
        <w:t>a fornitura</w:t>
      </w:r>
      <w:r w:rsidR="00946258" w:rsidRPr="004707E9">
        <w:rPr>
          <w:rFonts w:ascii="Times New Roman" w:hAnsi="Times New Roman"/>
        </w:rPr>
        <w:t xml:space="preserve"> di</w:t>
      </w:r>
      <w:r w:rsidR="009A06C8" w:rsidRPr="004707E9">
        <w:rPr>
          <w:rFonts w:ascii="Times New Roman" w:hAnsi="Times New Roman"/>
        </w:rPr>
        <w:t xml:space="preserve"> piastrelle in materiale ceramico da realizzarsi secondo la tradizione e la peculiarità della ceramica </w:t>
      </w:r>
      <w:r w:rsidR="004707E9" w:rsidRPr="004707E9">
        <w:rPr>
          <w:rFonts w:ascii="Times New Roman" w:hAnsi="Times New Roman"/>
        </w:rPr>
        <w:t>calatina.</w:t>
      </w:r>
    </w:p>
    <w:p w14:paraId="5C3F3473" w14:textId="77777777" w:rsidR="00C452C3" w:rsidRPr="004707E9" w:rsidRDefault="00C452C3">
      <w:pPr>
        <w:pStyle w:val="Paragrafoelenco"/>
        <w:spacing w:after="0" w:line="276" w:lineRule="auto"/>
        <w:ind w:left="284"/>
        <w:jc w:val="both"/>
        <w:rPr>
          <w:rFonts w:ascii="Times New Roman" w:hAnsi="Times New Roman"/>
          <w:b/>
        </w:rPr>
      </w:pPr>
    </w:p>
    <w:tbl>
      <w:tblPr>
        <w:tblW w:w="9344" w:type="dxa"/>
        <w:tblInd w:w="284" w:type="dxa"/>
        <w:tblCellMar>
          <w:left w:w="10" w:type="dxa"/>
          <w:right w:w="10" w:type="dxa"/>
        </w:tblCellMar>
        <w:tblLook w:val="0000" w:firstRow="0" w:lastRow="0" w:firstColumn="0" w:lastColumn="0" w:noHBand="0" w:noVBand="0"/>
      </w:tblPr>
      <w:tblGrid>
        <w:gridCol w:w="9344"/>
      </w:tblGrid>
      <w:tr w:rsidR="00C452C3" w:rsidRPr="004707E9" w14:paraId="4FC68D79" w14:textId="77777777">
        <w:tc>
          <w:tcPr>
            <w:tcW w:w="93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CBFD6F" w14:textId="296A01E3" w:rsidR="00C452C3" w:rsidRPr="004707E9" w:rsidRDefault="00DF6870">
            <w:pPr>
              <w:pStyle w:val="Paragrafoelenco"/>
              <w:spacing w:after="0" w:line="276" w:lineRule="auto"/>
              <w:ind w:left="0"/>
              <w:jc w:val="both"/>
              <w:textAlignment w:val="auto"/>
              <w:rPr>
                <w:rFonts w:ascii="Times New Roman" w:hAnsi="Times New Roman"/>
                <w:b/>
              </w:rPr>
            </w:pPr>
            <w:r w:rsidRPr="004707E9">
              <w:rPr>
                <w:rFonts w:ascii="Times New Roman" w:hAnsi="Times New Roman"/>
                <w:b/>
              </w:rPr>
              <w:t xml:space="preserve">N.B. - La </w:t>
            </w:r>
            <w:r w:rsidR="00570BF4" w:rsidRPr="004707E9">
              <w:rPr>
                <w:rFonts w:ascii="Times New Roman" w:hAnsi="Times New Roman"/>
                <w:b/>
              </w:rPr>
              <w:t>fornitura</w:t>
            </w:r>
            <w:r w:rsidRPr="004707E9">
              <w:rPr>
                <w:rFonts w:ascii="Times New Roman" w:hAnsi="Times New Roman"/>
                <w:b/>
              </w:rPr>
              <w:t xml:space="preserve"> dovrà garantire l'obbligo del rispetto del principio di non arrecare un danno significativo all'ambiente (DNSH, "Do no </w:t>
            </w:r>
            <w:proofErr w:type="spellStart"/>
            <w:r w:rsidRPr="004707E9">
              <w:rPr>
                <w:rFonts w:ascii="Times New Roman" w:hAnsi="Times New Roman"/>
                <w:b/>
              </w:rPr>
              <w:t>significant</w:t>
            </w:r>
            <w:proofErr w:type="spellEnd"/>
            <w:r w:rsidRPr="004707E9">
              <w:rPr>
                <w:rFonts w:ascii="Times New Roman" w:hAnsi="Times New Roman"/>
                <w:b/>
              </w:rPr>
              <w:t xml:space="preserve"> </w:t>
            </w:r>
            <w:proofErr w:type="spellStart"/>
            <w:r w:rsidRPr="004707E9">
              <w:rPr>
                <w:rFonts w:ascii="Times New Roman" w:hAnsi="Times New Roman"/>
                <w:b/>
              </w:rPr>
              <w:t>harm</w:t>
            </w:r>
            <w:proofErr w:type="spellEnd"/>
            <w:r w:rsidRPr="004707E9">
              <w:rPr>
                <w:rFonts w:ascii="Times New Roman" w:hAnsi="Times New Roman"/>
                <w:b/>
              </w:rPr>
              <w:t>") disposto dall'articolo 17 del Regolamento (UE) 2020/852 e la conformità ai Criteri Ambientali Minimi vigenti.</w:t>
            </w:r>
          </w:p>
        </w:tc>
      </w:tr>
    </w:tbl>
    <w:p w14:paraId="0F2E486E" w14:textId="77777777" w:rsidR="00C452C3" w:rsidRPr="004707E9" w:rsidRDefault="00C452C3">
      <w:pPr>
        <w:pStyle w:val="Paragrafoelenco"/>
        <w:spacing w:after="0" w:line="276" w:lineRule="auto"/>
        <w:ind w:left="284"/>
        <w:jc w:val="both"/>
        <w:rPr>
          <w:rFonts w:ascii="Times New Roman" w:hAnsi="Times New Roman"/>
          <w:shd w:val="clear" w:color="auto" w:fill="FFFF00"/>
        </w:rPr>
      </w:pPr>
    </w:p>
    <w:p w14:paraId="7D9D65E5" w14:textId="339B36D0"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t xml:space="preserve">IMPORTO </w:t>
      </w:r>
      <w:r w:rsidR="00570BF4" w:rsidRPr="004707E9">
        <w:rPr>
          <w:rFonts w:ascii="Times New Roman" w:hAnsi="Times New Roman"/>
          <w:b/>
        </w:rPr>
        <w:t xml:space="preserve">DELLA FORNITURA </w:t>
      </w:r>
      <w:r w:rsidRPr="004707E9">
        <w:rPr>
          <w:rFonts w:ascii="Times New Roman" w:hAnsi="Times New Roman"/>
          <w:b/>
        </w:rPr>
        <w:t xml:space="preserve">A BASE DI GARA E TERMINE PER L'ESECUZIONE </w:t>
      </w:r>
    </w:p>
    <w:p w14:paraId="1A5AFC67" w14:textId="1DAA7A85" w:rsidR="00C452C3" w:rsidRPr="004707E9" w:rsidRDefault="00DF6870">
      <w:pPr>
        <w:pStyle w:val="Paragrafoelenco"/>
        <w:spacing w:after="0" w:line="276" w:lineRule="auto"/>
        <w:ind w:left="284"/>
        <w:jc w:val="both"/>
      </w:pPr>
      <w:r w:rsidRPr="004707E9">
        <w:rPr>
          <w:rFonts w:ascii="Times New Roman" w:hAnsi="Times New Roman"/>
        </w:rPr>
        <w:t xml:space="preserve">L'importo del corrispettivo stimato che sarà posto a base della procedura selettiva per l'affidamento delle attività indicate al precedente punto 2 è pari a </w:t>
      </w:r>
      <w:r w:rsidR="003F3E73" w:rsidRPr="004707E9">
        <w:rPr>
          <w:rFonts w:ascii="Times New Roman" w:hAnsi="Times New Roman"/>
          <w:b/>
        </w:rPr>
        <w:t xml:space="preserve">€. </w:t>
      </w:r>
      <w:r w:rsidR="00342ED0">
        <w:rPr>
          <w:rFonts w:ascii="Times New Roman" w:hAnsi="Times New Roman"/>
          <w:b/>
        </w:rPr>
        <w:t>14.000,</w:t>
      </w:r>
      <w:r w:rsidR="003F3E73" w:rsidRPr="004707E9">
        <w:rPr>
          <w:rFonts w:ascii="Times New Roman" w:hAnsi="Times New Roman"/>
          <w:b/>
        </w:rPr>
        <w:t>00</w:t>
      </w:r>
      <w:r w:rsidRPr="004707E9">
        <w:rPr>
          <w:rFonts w:ascii="Times New Roman" w:hAnsi="Times New Roman"/>
          <w:i/>
        </w:rPr>
        <w:t>.</w:t>
      </w:r>
      <w:r w:rsidRPr="004707E9">
        <w:rPr>
          <w:rFonts w:ascii="Times New Roman" w:hAnsi="Times New Roman"/>
        </w:rPr>
        <w:t xml:space="preserve"> Detto importo s’intende al netto di IVA</w:t>
      </w:r>
      <w:r w:rsidR="00570BF4" w:rsidRPr="004707E9">
        <w:rPr>
          <w:rFonts w:ascii="Times New Roman" w:hAnsi="Times New Roman"/>
        </w:rPr>
        <w:t>. L’artigiano</w:t>
      </w:r>
      <w:r w:rsidRPr="004707E9">
        <w:rPr>
          <w:rFonts w:ascii="Times New Roman" w:hAnsi="Times New Roman"/>
        </w:rPr>
        <w:t xml:space="preserve">, singolo o associato nelle forme previste dalla legge, con la manifestazione d'interesse al presente avviso accetta espressamente, senza avanzare riserva alcuna, l'onorario stimato che sarà posto a base dell’eventuale procedura selettiva. </w:t>
      </w:r>
      <w:r w:rsidR="00570BF4" w:rsidRPr="004707E9">
        <w:rPr>
          <w:rFonts w:ascii="Times New Roman" w:hAnsi="Times New Roman"/>
        </w:rPr>
        <w:t>L’esecuzione della fornitura dovrà avvenire entro 45 giorni dall’affidamento della stessa.</w:t>
      </w:r>
    </w:p>
    <w:p w14:paraId="2F91B8C9" w14:textId="77777777" w:rsidR="00C452C3" w:rsidRPr="004707E9" w:rsidRDefault="00C452C3">
      <w:pPr>
        <w:pStyle w:val="Paragrafoelenco"/>
        <w:spacing w:after="0" w:line="276" w:lineRule="auto"/>
        <w:ind w:left="284"/>
        <w:jc w:val="both"/>
        <w:rPr>
          <w:rFonts w:ascii="Times New Roman" w:hAnsi="Times New Roman"/>
        </w:rPr>
      </w:pPr>
    </w:p>
    <w:p w14:paraId="046AC7CC" w14:textId="77777777"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t>CRITERIO DI SELEZIONE DELLE OFFERTE</w:t>
      </w:r>
    </w:p>
    <w:p w14:paraId="0F7F893F" w14:textId="3411EEC2" w:rsidR="00C452C3" w:rsidRPr="004707E9" w:rsidRDefault="00DF6870">
      <w:pPr>
        <w:pStyle w:val="Paragrafoelenco"/>
        <w:spacing w:after="0" w:line="276" w:lineRule="auto"/>
        <w:ind w:left="284"/>
        <w:jc w:val="both"/>
      </w:pPr>
      <w:r w:rsidRPr="004707E9">
        <w:rPr>
          <w:rFonts w:ascii="Times New Roman" w:hAnsi="Times New Roman"/>
        </w:rPr>
        <w:t>L'affidamento del</w:t>
      </w:r>
      <w:r w:rsidR="00570BF4" w:rsidRPr="004707E9">
        <w:rPr>
          <w:rFonts w:ascii="Times New Roman" w:hAnsi="Times New Roman"/>
        </w:rPr>
        <w:t>la fornitura</w:t>
      </w:r>
      <w:r w:rsidRPr="004707E9">
        <w:rPr>
          <w:rFonts w:ascii="Times New Roman" w:hAnsi="Times New Roman"/>
        </w:rPr>
        <w:t xml:space="preserve"> di che trattasi avverrà con invito da rivolgere a cinque soggetti professionisti selezionati tra gli operatori, in possesso dei requisiti, che avranno manifestato il proprio interesse nei termini previsti dal presente Avviso.</w:t>
      </w:r>
    </w:p>
    <w:p w14:paraId="2AC0E8D7" w14:textId="77777777" w:rsidR="00C452C3" w:rsidRPr="004707E9" w:rsidRDefault="00C452C3">
      <w:pPr>
        <w:pStyle w:val="Paragrafoelenco"/>
        <w:spacing w:after="0" w:line="276" w:lineRule="auto"/>
        <w:ind w:left="284"/>
        <w:jc w:val="both"/>
        <w:rPr>
          <w:rFonts w:ascii="Times New Roman" w:hAnsi="Times New Roman"/>
          <w:shd w:val="clear" w:color="auto" w:fill="FFFF00"/>
        </w:rPr>
      </w:pPr>
    </w:p>
    <w:p w14:paraId="45B1475D" w14:textId="77777777"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t xml:space="preserve">SOGGETTI AMMESSI A PRESENTARE ISTANZA </w:t>
      </w:r>
    </w:p>
    <w:p w14:paraId="3D0B8AA9" w14:textId="48B36B33" w:rsidR="00C452C3" w:rsidRPr="004707E9" w:rsidRDefault="00DF6870">
      <w:pPr>
        <w:pStyle w:val="Paragrafoelenco"/>
        <w:spacing w:after="0" w:line="276" w:lineRule="auto"/>
        <w:ind w:left="284"/>
        <w:jc w:val="both"/>
      </w:pPr>
      <w:r w:rsidRPr="004707E9">
        <w:rPr>
          <w:rFonts w:ascii="Times New Roman" w:hAnsi="Times New Roman"/>
        </w:rPr>
        <w:t>Possono manifestare l’interesse alla procedura di affidamento de</w:t>
      </w:r>
      <w:r w:rsidR="00946258" w:rsidRPr="004707E9">
        <w:rPr>
          <w:rFonts w:ascii="Times New Roman" w:hAnsi="Times New Roman"/>
        </w:rPr>
        <w:t xml:space="preserve">lla fornitura </w:t>
      </w:r>
      <w:r w:rsidRPr="004707E9">
        <w:rPr>
          <w:rFonts w:ascii="Times New Roman" w:hAnsi="Times New Roman"/>
        </w:rPr>
        <w:t xml:space="preserve">di cui al precedente punto 2, </w:t>
      </w:r>
      <w:r w:rsidR="00BE0AFD" w:rsidRPr="004707E9">
        <w:rPr>
          <w:rFonts w:ascii="Times New Roman" w:hAnsi="Times New Roman"/>
        </w:rPr>
        <w:t xml:space="preserve">gli artigiani </w:t>
      </w:r>
      <w:r w:rsidR="00862B0D" w:rsidRPr="004707E9">
        <w:rPr>
          <w:rFonts w:ascii="Times New Roman" w:hAnsi="Times New Roman"/>
        </w:rPr>
        <w:t xml:space="preserve">ceramisti </w:t>
      </w:r>
      <w:r w:rsidRPr="004707E9">
        <w:rPr>
          <w:rFonts w:ascii="Times New Roman" w:eastAsia="Times New Roman" w:hAnsi="Times New Roman"/>
        </w:rPr>
        <w:t xml:space="preserve">in possesso dei requisiti </w:t>
      </w:r>
      <w:r w:rsidRPr="004707E9">
        <w:rPr>
          <w:rFonts w:ascii="Times New Roman" w:hAnsi="Times New Roman"/>
          <w:bCs/>
        </w:rPr>
        <w:t xml:space="preserve">di ordine generale, </w:t>
      </w:r>
      <w:r w:rsidRPr="004707E9">
        <w:rPr>
          <w:rFonts w:ascii="Times New Roman" w:hAnsi="Times New Roman"/>
          <w:bCs/>
          <w:spacing w:val="-1"/>
        </w:rPr>
        <w:t>d’idoneità professionale</w:t>
      </w:r>
      <w:r w:rsidRPr="004707E9">
        <w:rPr>
          <w:rFonts w:ascii="Times New Roman" w:hAnsi="Times New Roman"/>
          <w:bCs/>
          <w:spacing w:val="1"/>
        </w:rPr>
        <w:t>, di capacità e</w:t>
      </w:r>
      <w:r w:rsidRPr="004707E9">
        <w:rPr>
          <w:rFonts w:ascii="Times New Roman" w:hAnsi="Times New Roman"/>
          <w:bCs/>
        </w:rPr>
        <w:t>conomica e finanziaria e di capacità tecnica</w:t>
      </w:r>
      <w:r w:rsidR="00862B0D" w:rsidRPr="004707E9">
        <w:rPr>
          <w:rFonts w:ascii="Times New Roman" w:hAnsi="Times New Roman"/>
          <w:bCs/>
        </w:rPr>
        <w:t xml:space="preserve"> e che abbiamo particolare esperienza circa le caratteristiche e la peculiarità della ceramica </w:t>
      </w:r>
      <w:r w:rsidR="00342ED0" w:rsidRPr="004707E9">
        <w:rPr>
          <w:rFonts w:ascii="Times New Roman" w:hAnsi="Times New Roman"/>
          <w:bCs/>
        </w:rPr>
        <w:t>calatina.</w:t>
      </w:r>
    </w:p>
    <w:p w14:paraId="5CBE77C1" w14:textId="77777777" w:rsidR="00C452C3" w:rsidRPr="004707E9" w:rsidRDefault="00C452C3">
      <w:pPr>
        <w:pStyle w:val="Paragrafoelenco"/>
        <w:spacing w:after="0" w:line="276" w:lineRule="auto"/>
        <w:ind w:left="284"/>
        <w:jc w:val="both"/>
        <w:rPr>
          <w:rFonts w:ascii="Times New Roman" w:hAnsi="Times New Roman"/>
          <w:shd w:val="clear" w:color="auto" w:fill="FFFF00"/>
        </w:rPr>
      </w:pPr>
    </w:p>
    <w:p w14:paraId="12052140" w14:textId="77777777" w:rsidR="00C452C3" w:rsidRPr="004707E9" w:rsidRDefault="00DF6870">
      <w:pPr>
        <w:pStyle w:val="Paragrafoelenco"/>
        <w:numPr>
          <w:ilvl w:val="0"/>
          <w:numId w:val="3"/>
        </w:numPr>
        <w:tabs>
          <w:tab w:val="left" w:pos="284"/>
        </w:tabs>
        <w:suppressAutoHyphens w:val="0"/>
        <w:spacing w:after="0" w:line="276" w:lineRule="auto"/>
        <w:ind w:left="284" w:hanging="426"/>
        <w:jc w:val="both"/>
        <w:textAlignment w:val="auto"/>
        <w:rPr>
          <w:rFonts w:ascii="Times New Roman" w:hAnsi="Times New Roman"/>
          <w:b/>
          <w:i/>
        </w:rPr>
      </w:pPr>
      <w:r w:rsidRPr="004707E9">
        <w:rPr>
          <w:rFonts w:ascii="Times New Roman" w:hAnsi="Times New Roman"/>
          <w:b/>
          <w:i/>
        </w:rPr>
        <w:t xml:space="preserve">MODALITÀ E TERMINI DI PRESENTAZIONE DELLA MANIFESTAZIONE DI INTERESSE </w:t>
      </w:r>
    </w:p>
    <w:p w14:paraId="69D94A92" w14:textId="304FFA38" w:rsidR="00C452C3" w:rsidRPr="004707E9" w:rsidRDefault="00DF6870">
      <w:pPr>
        <w:pStyle w:val="Paragrafoelenco"/>
        <w:tabs>
          <w:tab w:val="left" w:pos="284"/>
        </w:tabs>
        <w:spacing w:after="0" w:line="276" w:lineRule="auto"/>
        <w:ind w:left="284"/>
        <w:jc w:val="both"/>
        <w:rPr>
          <w:rFonts w:ascii="Times New Roman" w:hAnsi="Times New Roman"/>
          <w:b/>
          <w:i/>
        </w:rPr>
      </w:pPr>
      <w:r w:rsidRPr="004707E9">
        <w:rPr>
          <w:rFonts w:ascii="Times New Roman" w:hAnsi="Times New Roman"/>
        </w:rPr>
        <w:t xml:space="preserve">I soggetti interessati devono far pervenire la manifestazione d’interesse, con le modalità di seguito indicate, all'Ufficio Protocollo del Comune a mezzo PEC, entro, e non oltre </w:t>
      </w:r>
      <w:r w:rsidRPr="004707E9">
        <w:rPr>
          <w:rFonts w:ascii="Times New Roman" w:hAnsi="Times New Roman"/>
          <w:b/>
          <w:u w:val="single"/>
        </w:rPr>
        <w:t xml:space="preserve">le ore 24:00 del giorno </w:t>
      </w:r>
      <w:r w:rsidR="00570BF4" w:rsidRPr="004707E9">
        <w:rPr>
          <w:rFonts w:ascii="Times New Roman" w:hAnsi="Times New Roman"/>
          <w:b/>
          <w:u w:val="single"/>
        </w:rPr>
        <w:t>15</w:t>
      </w:r>
      <w:r w:rsidR="00A20D80" w:rsidRPr="004707E9">
        <w:rPr>
          <w:rFonts w:ascii="Times New Roman" w:hAnsi="Times New Roman"/>
          <w:b/>
          <w:u w:val="single"/>
        </w:rPr>
        <w:t xml:space="preserve"> Gennaio 202</w:t>
      </w:r>
      <w:r w:rsidR="00570BF4" w:rsidRPr="004707E9">
        <w:rPr>
          <w:rFonts w:ascii="Times New Roman" w:hAnsi="Times New Roman"/>
          <w:b/>
          <w:u w:val="single"/>
        </w:rPr>
        <w:t>5</w:t>
      </w:r>
      <w:r w:rsidRPr="004707E9">
        <w:rPr>
          <w:rFonts w:ascii="Times New Roman" w:hAnsi="Times New Roman"/>
        </w:rPr>
        <w:t xml:space="preserve">. Non saranno in alcun caso prese in considerazione le manifestazioni d’interesse pervenute al protocollo oltre il predetto termine perentorio. La manifestazione d’interesse dovrà pervenire esclusivamente a mezzo posta elettronica certificata e con firma digitale al seguente indirizzo PEC </w:t>
      </w:r>
      <w:hyperlink r:id="rId8" w:history="1">
        <w:r w:rsidRPr="004707E9">
          <w:rPr>
            <w:rStyle w:val="Collegamentoipertestuale"/>
            <w:rFonts w:ascii="Times New Roman" w:hAnsi="Times New Roman"/>
            <w:b/>
          </w:rPr>
          <w:t>protocollo.caltagirone@pec.it</w:t>
        </w:r>
      </w:hyperlink>
      <w:r w:rsidRPr="004707E9">
        <w:rPr>
          <w:rFonts w:ascii="Times New Roman" w:hAnsi="Times New Roman"/>
        </w:rPr>
        <w:t>. In caso di mancata sottoscrizione in modalità digitale l’istanza non verrà presa in considerazione. Nell’oggetto della mail deve essere indicata la seguente dicitura “</w:t>
      </w:r>
      <w:r w:rsidRPr="004707E9">
        <w:rPr>
          <w:rFonts w:ascii="Times New Roman" w:hAnsi="Times New Roman"/>
          <w:b/>
          <w:i/>
        </w:rPr>
        <w:t xml:space="preserve">MANIFESTAZIONE D’INTERESSE PER L'AFFIDAMENTO DELLA </w:t>
      </w:r>
      <w:r w:rsidR="00570BF4" w:rsidRPr="004707E9">
        <w:rPr>
          <w:rFonts w:ascii="Times New Roman" w:hAnsi="Times New Roman"/>
          <w:b/>
          <w:i/>
        </w:rPr>
        <w:t xml:space="preserve">FORNITURA DI </w:t>
      </w:r>
      <w:r w:rsidR="00570BF4" w:rsidRPr="004707E9">
        <w:rPr>
          <w:rFonts w:ascii="Times New Roman" w:hAnsi="Times New Roman"/>
          <w:b/>
          <w:i/>
        </w:rPr>
        <w:lastRenderedPageBreak/>
        <w:t xml:space="preserve">MATERIALE CERAMICO </w:t>
      </w:r>
      <w:r w:rsidRPr="004707E9">
        <w:rPr>
          <w:rFonts w:ascii="Times New Roman" w:hAnsi="Times New Roman"/>
          <w:b/>
          <w:i/>
        </w:rPr>
        <w:t>RELATIV</w:t>
      </w:r>
      <w:r w:rsidR="00590D87" w:rsidRPr="004707E9">
        <w:rPr>
          <w:rFonts w:ascii="Times New Roman" w:hAnsi="Times New Roman"/>
          <w:b/>
          <w:i/>
        </w:rPr>
        <w:t>A</w:t>
      </w:r>
      <w:r w:rsidRPr="004707E9">
        <w:rPr>
          <w:rFonts w:ascii="Times New Roman" w:hAnsi="Times New Roman"/>
          <w:b/>
          <w:i/>
        </w:rPr>
        <w:t xml:space="preserve"> AL PROGETTO DI “</w:t>
      </w:r>
      <w:r w:rsidR="003F3E73" w:rsidRPr="004707E9">
        <w:rPr>
          <w:rFonts w:ascii="Times New Roman" w:hAnsi="Times New Roman"/>
          <w:b/>
          <w:i/>
        </w:rPr>
        <w:t xml:space="preserve">RIQUALIFICAZIONE URBANA DELLA SCALINATA DI VIA </w:t>
      </w:r>
      <w:r w:rsidR="00342ED0">
        <w:rPr>
          <w:rFonts w:ascii="Times New Roman" w:hAnsi="Times New Roman"/>
          <w:b/>
          <w:i/>
        </w:rPr>
        <w:t>LO NOBILE</w:t>
      </w:r>
      <w:r w:rsidR="003F3E73" w:rsidRPr="004707E9">
        <w:rPr>
          <w:rFonts w:ascii="Times New Roman" w:hAnsi="Times New Roman"/>
          <w:b/>
          <w:i/>
        </w:rPr>
        <w:t xml:space="preserve"> NEL QUARTIERE ACQUANUOVA NEL CENTRO STORICO</w:t>
      </w:r>
      <w:r w:rsidRPr="004707E9">
        <w:rPr>
          <w:rFonts w:ascii="Times New Roman" w:hAnsi="Times New Roman"/>
          <w:b/>
          <w:i/>
        </w:rPr>
        <w:t>”.</w:t>
      </w:r>
    </w:p>
    <w:p w14:paraId="500EB754" w14:textId="0449A83D" w:rsidR="00C452C3" w:rsidRPr="004707E9" w:rsidRDefault="00DF6870">
      <w:pPr>
        <w:pStyle w:val="Paragrafoelenco"/>
        <w:tabs>
          <w:tab w:val="left" w:pos="284"/>
        </w:tabs>
        <w:spacing w:after="0" w:line="276" w:lineRule="auto"/>
        <w:ind w:left="284"/>
        <w:jc w:val="both"/>
      </w:pPr>
      <w:r w:rsidRPr="004707E9">
        <w:rPr>
          <w:rFonts w:ascii="Times New Roman" w:hAnsi="Times New Roman"/>
        </w:rPr>
        <w:t xml:space="preserve">La manifestazione d’interesse dovrà essere presentata mediante l'allegato </w:t>
      </w:r>
      <w:r w:rsidRPr="004707E9">
        <w:rPr>
          <w:rFonts w:ascii="Times New Roman" w:hAnsi="Times New Roman"/>
          <w:b/>
          <w:u w:val="single"/>
        </w:rPr>
        <w:t>MODELLO "A</w:t>
      </w:r>
      <w:r w:rsidRPr="004707E9">
        <w:rPr>
          <w:rFonts w:ascii="Times New Roman" w:hAnsi="Times New Roman"/>
        </w:rPr>
        <w:t xml:space="preserve">", integrata dal curriculum professionale da cui valutare l'esperienza e la capacità professionale maturata nello specifico settore cui il presente avviso si riferisce. </w:t>
      </w:r>
    </w:p>
    <w:p w14:paraId="5F9BE7C2" w14:textId="6671B711" w:rsidR="00C452C3" w:rsidRPr="004707E9" w:rsidRDefault="00DF6870">
      <w:pPr>
        <w:tabs>
          <w:tab w:val="left" w:pos="284"/>
        </w:tabs>
        <w:spacing w:after="0" w:line="276" w:lineRule="auto"/>
        <w:ind w:left="284"/>
        <w:jc w:val="both"/>
        <w:rPr>
          <w:rFonts w:ascii="Times New Roman" w:hAnsi="Times New Roman"/>
          <w:u w:val="single"/>
        </w:rPr>
      </w:pPr>
      <w:r w:rsidRPr="004707E9">
        <w:rPr>
          <w:rFonts w:ascii="Times New Roman" w:hAnsi="Times New Roman"/>
          <w:u w:val="single"/>
        </w:rPr>
        <w:t>All’istanza d’invito non dovrà essere allegata alcuna offerta tecnica</w:t>
      </w:r>
      <w:r w:rsidR="004707E9">
        <w:rPr>
          <w:rFonts w:ascii="Times New Roman" w:hAnsi="Times New Roman"/>
          <w:u w:val="single"/>
        </w:rPr>
        <w:t xml:space="preserve"> e/o economica</w:t>
      </w:r>
      <w:r w:rsidRPr="004707E9">
        <w:rPr>
          <w:rFonts w:ascii="Times New Roman" w:hAnsi="Times New Roman"/>
          <w:u w:val="single"/>
        </w:rPr>
        <w:t>, pena l’esclusione.</w:t>
      </w:r>
    </w:p>
    <w:p w14:paraId="7B16D9EF" w14:textId="77777777" w:rsidR="00C452C3" w:rsidRPr="004707E9" w:rsidRDefault="00C452C3">
      <w:pPr>
        <w:pStyle w:val="Paragrafoelenco"/>
        <w:tabs>
          <w:tab w:val="left" w:pos="284"/>
        </w:tabs>
        <w:spacing w:after="0" w:line="276" w:lineRule="auto"/>
        <w:ind w:left="644"/>
        <w:jc w:val="both"/>
        <w:rPr>
          <w:rFonts w:ascii="Times New Roman" w:hAnsi="Times New Roman"/>
        </w:rPr>
      </w:pPr>
    </w:p>
    <w:p w14:paraId="36B3AB92" w14:textId="77777777" w:rsidR="00C452C3" w:rsidRPr="004707E9" w:rsidRDefault="00DF6870">
      <w:pPr>
        <w:pStyle w:val="Paragrafoelenco"/>
        <w:numPr>
          <w:ilvl w:val="0"/>
          <w:numId w:val="3"/>
        </w:numPr>
        <w:tabs>
          <w:tab w:val="left" w:pos="284"/>
        </w:tabs>
        <w:suppressAutoHyphens w:val="0"/>
        <w:spacing w:after="0" w:line="276" w:lineRule="auto"/>
        <w:ind w:left="284" w:hanging="426"/>
        <w:jc w:val="both"/>
        <w:textAlignment w:val="auto"/>
        <w:rPr>
          <w:rFonts w:ascii="Times New Roman" w:hAnsi="Times New Roman"/>
          <w:b/>
          <w:i/>
        </w:rPr>
      </w:pPr>
      <w:r w:rsidRPr="004707E9">
        <w:rPr>
          <w:rFonts w:ascii="Times New Roman" w:hAnsi="Times New Roman"/>
          <w:b/>
          <w:i/>
        </w:rPr>
        <w:t>DISPOSIZIONI FINALI E INFORMAZIONI INERENTI LA PROCEDURA</w:t>
      </w:r>
    </w:p>
    <w:p w14:paraId="25C9E2B9" w14:textId="1A213B74" w:rsidR="00C452C3" w:rsidRPr="004707E9" w:rsidRDefault="00DF6870">
      <w:pPr>
        <w:pStyle w:val="Paragrafoelenco"/>
        <w:tabs>
          <w:tab w:val="left" w:pos="284"/>
        </w:tabs>
        <w:spacing w:after="0" w:line="276" w:lineRule="auto"/>
        <w:ind w:left="284"/>
        <w:jc w:val="both"/>
      </w:pPr>
      <w:r w:rsidRPr="004707E9">
        <w:rPr>
          <w:rFonts w:ascii="Times New Roman" w:hAnsi="Times New Roman"/>
        </w:rPr>
        <w:t>Ai fini dell'esperimento della procedura prevista, ai sensi dell</w:t>
      </w:r>
      <w:r w:rsidR="00590D87" w:rsidRPr="004707E9">
        <w:rPr>
          <w:rFonts w:ascii="Times New Roman" w:hAnsi="Times New Roman"/>
        </w:rPr>
        <w:t>a normativa vigente,</w:t>
      </w:r>
      <w:r w:rsidRPr="004707E9">
        <w:rPr>
          <w:rFonts w:ascii="Times New Roman" w:hAnsi="Times New Roman"/>
        </w:rPr>
        <w:t xml:space="preserve"> il Comune selezionerà </w:t>
      </w:r>
      <w:r w:rsidR="00590D87" w:rsidRPr="004707E9">
        <w:rPr>
          <w:rFonts w:ascii="Times New Roman" w:hAnsi="Times New Roman"/>
        </w:rPr>
        <w:t xml:space="preserve">almeno </w:t>
      </w:r>
      <w:r w:rsidRPr="004707E9">
        <w:rPr>
          <w:rFonts w:ascii="Times New Roman" w:hAnsi="Times New Roman"/>
        </w:rPr>
        <w:t>cinque soggetti da invitare tra le manifestazioni di interesse pervenute entro il termine indicato al precedente punto 6, che risultino complete della documentazione richiesta e i cui operatori risultino in possesso dei requisiti previsti dal presente avviso, secondo le dichiarazioni rese</w:t>
      </w:r>
      <w:r w:rsidRPr="004707E9">
        <w:rPr>
          <w:rFonts w:ascii="Times New Roman" w:hAnsi="Times New Roman"/>
          <w:u w:val="single"/>
        </w:rPr>
        <w:t>.</w:t>
      </w:r>
    </w:p>
    <w:p w14:paraId="4F7F8AA2"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S’informa che i dati forniti dai soggetti partecipanti all'indagine di mercato saranno oggetto di trattamento, da parte del COMUNE nell'ambito delle norme vigenti esclusivamente per le finalità connesse alla procedura e per l'eventuale successiva attivazione della procedura.</w:t>
      </w:r>
    </w:p>
    <w:p w14:paraId="6AF63CEB"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 xml:space="preserve">Si fa rinvio agli artt. 7 e seguenti del D. Lgs. n.196/2003 circa i diritti degli interessati alla riservatezza dei dati. </w:t>
      </w:r>
    </w:p>
    <w:p w14:paraId="038BFBEF"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 xml:space="preserve">Resta inteso che con il presente Avviso, finalizzato esclusivamente ad un’indagine di mercato, non è indetta alcuna procedura di affidamento concorsuale o paraconcorsuale e, pertanto, non costituisce proposta contrattuale e non vincola in alcun modo l'Amministrazione che sarà libera di avviare altre procedure. </w:t>
      </w:r>
    </w:p>
    <w:p w14:paraId="2C4CBD58"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 xml:space="preserve">Si specifica inoltre che non è prevista la formazione di graduatorie di merito o attribuzione di punteggi e che l'Amministrazione si riserva il diritto di interrompere in qualsiasi momento il procedimento avviato, di non procedere con le fasi successive della procedura negoziata, di prorogare le scadenze fissate, per ragioni di sua esclusiva competenza e convenienza ed a suo insindacabile giudizio, senza che i soggetti che manifesteranno il proprio interesse possano vantare alcuna pretesa. </w:t>
      </w:r>
    </w:p>
    <w:p w14:paraId="17089151" w14:textId="77777777" w:rsidR="00C452C3" w:rsidRPr="004707E9" w:rsidRDefault="00C452C3">
      <w:pPr>
        <w:pStyle w:val="Paragrafoelenco"/>
        <w:tabs>
          <w:tab w:val="left" w:pos="284"/>
        </w:tabs>
        <w:spacing w:after="0" w:line="276" w:lineRule="auto"/>
        <w:ind w:left="284"/>
        <w:jc w:val="both"/>
        <w:rPr>
          <w:rFonts w:ascii="Times New Roman" w:hAnsi="Times New Roman"/>
          <w:shd w:val="clear" w:color="auto" w:fill="FFFF00"/>
        </w:rPr>
      </w:pPr>
    </w:p>
    <w:p w14:paraId="3EBB9AAE" w14:textId="5A12DD49" w:rsidR="00C452C3" w:rsidRPr="004707E9" w:rsidRDefault="00DF6870">
      <w:pPr>
        <w:pStyle w:val="Paragrafoelenco"/>
        <w:numPr>
          <w:ilvl w:val="0"/>
          <w:numId w:val="3"/>
        </w:numPr>
        <w:tabs>
          <w:tab w:val="left" w:pos="284"/>
        </w:tabs>
        <w:suppressAutoHyphens w:val="0"/>
        <w:spacing w:after="0" w:line="276" w:lineRule="auto"/>
        <w:ind w:left="284" w:hanging="426"/>
        <w:jc w:val="both"/>
        <w:textAlignment w:val="auto"/>
        <w:rPr>
          <w:rFonts w:ascii="Times New Roman" w:hAnsi="Times New Roman"/>
          <w:b/>
          <w:i/>
        </w:rPr>
      </w:pPr>
      <w:r w:rsidRPr="004707E9">
        <w:rPr>
          <w:rFonts w:ascii="Times New Roman" w:hAnsi="Times New Roman"/>
          <w:b/>
          <w:i/>
        </w:rPr>
        <w:t>RESPONSABILE UNICO DEL PROCEDIMENTO</w:t>
      </w:r>
      <w:r w:rsidR="00054142" w:rsidRPr="004707E9">
        <w:rPr>
          <w:rFonts w:ascii="Times New Roman" w:hAnsi="Times New Roman"/>
          <w:b/>
          <w:i/>
        </w:rPr>
        <w:t>.</w:t>
      </w:r>
    </w:p>
    <w:p w14:paraId="3E29DF46" w14:textId="6638A686" w:rsidR="00C452C3" w:rsidRPr="004707E9" w:rsidRDefault="00DF6870">
      <w:pPr>
        <w:pStyle w:val="Paragrafoelenco"/>
        <w:tabs>
          <w:tab w:val="left" w:pos="284"/>
        </w:tabs>
        <w:spacing w:after="0" w:line="276" w:lineRule="auto"/>
        <w:ind w:left="284"/>
        <w:jc w:val="both"/>
      </w:pPr>
      <w:r w:rsidRPr="004707E9">
        <w:rPr>
          <w:rFonts w:ascii="Times New Roman" w:hAnsi="Times New Roman"/>
        </w:rPr>
        <w:t xml:space="preserve">Con Determina Sindacale n. </w:t>
      </w:r>
      <w:r w:rsidR="00342ED0">
        <w:rPr>
          <w:rFonts w:ascii="Times New Roman" w:hAnsi="Times New Roman"/>
        </w:rPr>
        <w:t>89</w:t>
      </w:r>
      <w:r w:rsidRPr="004707E9">
        <w:rPr>
          <w:rFonts w:ascii="Times New Roman" w:hAnsi="Times New Roman"/>
        </w:rPr>
        <w:t xml:space="preserve"> del 12/0</w:t>
      </w:r>
      <w:r w:rsidR="003F3E73" w:rsidRPr="004707E9">
        <w:rPr>
          <w:rFonts w:ascii="Times New Roman" w:hAnsi="Times New Roman"/>
        </w:rPr>
        <w:t>9</w:t>
      </w:r>
      <w:r w:rsidRPr="004707E9">
        <w:rPr>
          <w:rFonts w:ascii="Times New Roman" w:hAnsi="Times New Roman"/>
        </w:rPr>
        <w:t xml:space="preserve">/2022 è stato individuato quale </w:t>
      </w:r>
      <w:r w:rsidRPr="004707E9">
        <w:rPr>
          <w:rFonts w:ascii="Times New Roman" w:hAnsi="Times New Roman"/>
          <w:b/>
          <w:i/>
        </w:rPr>
        <w:t>RUP</w:t>
      </w:r>
      <w:r w:rsidRPr="004707E9">
        <w:rPr>
          <w:rFonts w:ascii="Times New Roman" w:hAnsi="Times New Roman"/>
        </w:rPr>
        <w:t xml:space="preserve">, ai sensi dell’art.31 del Decreto Legislativo 18 aprile 2016, n. 50 e </w:t>
      </w:r>
      <w:r w:rsidR="003F3E73" w:rsidRPr="004707E9">
        <w:rPr>
          <w:rFonts w:ascii="Times New Roman" w:hAnsi="Times New Roman"/>
        </w:rPr>
        <w:t>s.m.i.</w:t>
      </w:r>
      <w:r w:rsidRPr="004707E9">
        <w:rPr>
          <w:rFonts w:ascii="Times New Roman" w:hAnsi="Times New Roman"/>
        </w:rPr>
        <w:t xml:space="preserve">, </w:t>
      </w:r>
      <w:r w:rsidR="003F3E73" w:rsidRPr="004707E9">
        <w:rPr>
          <w:rFonts w:ascii="Times New Roman" w:hAnsi="Times New Roman"/>
        </w:rPr>
        <w:t>il Dott. Raffaello Libertini.</w:t>
      </w:r>
    </w:p>
    <w:p w14:paraId="67676701" w14:textId="77777777" w:rsidR="00C452C3" w:rsidRPr="004707E9" w:rsidRDefault="00C452C3">
      <w:pPr>
        <w:pStyle w:val="Paragrafoelenco"/>
        <w:tabs>
          <w:tab w:val="left" w:pos="284"/>
        </w:tabs>
        <w:spacing w:after="0" w:line="276" w:lineRule="auto"/>
        <w:ind w:left="284"/>
        <w:jc w:val="both"/>
        <w:rPr>
          <w:rFonts w:ascii="Times New Roman" w:hAnsi="Times New Roman"/>
          <w:shd w:val="clear" w:color="auto" w:fill="FFFF00"/>
        </w:rPr>
      </w:pPr>
    </w:p>
    <w:p w14:paraId="04E784C2" w14:textId="77777777" w:rsidR="00C452C3" w:rsidRPr="004707E9" w:rsidRDefault="00DF6870">
      <w:pPr>
        <w:pStyle w:val="Paragrafoelenco"/>
        <w:numPr>
          <w:ilvl w:val="0"/>
          <w:numId w:val="3"/>
        </w:numPr>
        <w:tabs>
          <w:tab w:val="left" w:pos="284"/>
        </w:tabs>
        <w:suppressAutoHyphens w:val="0"/>
        <w:spacing w:after="0" w:line="276" w:lineRule="auto"/>
        <w:ind w:left="284" w:hanging="426"/>
        <w:jc w:val="both"/>
        <w:textAlignment w:val="auto"/>
      </w:pPr>
      <w:r w:rsidRPr="004707E9">
        <w:rPr>
          <w:rFonts w:ascii="Times New Roman" w:hAnsi="Times New Roman"/>
          <w:b/>
          <w:i/>
        </w:rPr>
        <w:t>PUBBLICAZIONE DELL'AVVISO</w:t>
      </w:r>
      <w:r w:rsidRPr="004707E9">
        <w:rPr>
          <w:rFonts w:ascii="Times New Roman" w:hAnsi="Times New Roman"/>
        </w:rPr>
        <w:t xml:space="preserve"> </w:t>
      </w:r>
    </w:p>
    <w:p w14:paraId="40DCAF76"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Il presente avviso sarà pubblicato per un periodo di 1</w:t>
      </w:r>
      <w:r w:rsidR="00A20D80" w:rsidRPr="004707E9">
        <w:rPr>
          <w:rFonts w:ascii="Times New Roman" w:hAnsi="Times New Roman"/>
        </w:rPr>
        <w:t xml:space="preserve">5 </w:t>
      </w:r>
      <w:r w:rsidRPr="004707E9">
        <w:rPr>
          <w:rFonts w:ascii="Times New Roman" w:hAnsi="Times New Roman"/>
        </w:rPr>
        <w:t>giorni all'albo pretorio on-line del Comune di Caltagirone.</w:t>
      </w:r>
    </w:p>
    <w:p w14:paraId="6D44296A" w14:textId="77777777" w:rsidR="00C452C3" w:rsidRPr="004707E9" w:rsidRDefault="00C452C3">
      <w:pPr>
        <w:pStyle w:val="Paragrafoelenco"/>
        <w:tabs>
          <w:tab w:val="left" w:pos="284"/>
        </w:tabs>
        <w:spacing w:after="0" w:line="276" w:lineRule="auto"/>
        <w:ind w:left="284"/>
        <w:jc w:val="both"/>
        <w:rPr>
          <w:rFonts w:ascii="Times New Roman" w:hAnsi="Times New Roman"/>
          <w:shd w:val="clear" w:color="auto" w:fill="FFFF00"/>
        </w:rPr>
      </w:pPr>
    </w:p>
    <w:p w14:paraId="6AF5C8C2" w14:textId="2647AFF1" w:rsidR="00C452C3" w:rsidRPr="004707E9" w:rsidRDefault="00DF6870">
      <w:pPr>
        <w:tabs>
          <w:tab w:val="left" w:pos="284"/>
        </w:tabs>
        <w:spacing w:after="0" w:line="276" w:lineRule="auto"/>
        <w:ind w:left="-142"/>
        <w:jc w:val="both"/>
        <w:rPr>
          <w:rFonts w:ascii="Times New Roman" w:hAnsi="Times New Roman"/>
        </w:rPr>
      </w:pPr>
      <w:r w:rsidRPr="004707E9">
        <w:rPr>
          <w:rFonts w:ascii="Times New Roman" w:hAnsi="Times New Roman"/>
        </w:rPr>
        <w:t xml:space="preserve">Caltagirone </w:t>
      </w:r>
      <w:r w:rsidR="00590D87" w:rsidRPr="004707E9">
        <w:rPr>
          <w:rFonts w:ascii="Times New Roman" w:hAnsi="Times New Roman"/>
        </w:rPr>
        <w:t>23</w:t>
      </w:r>
      <w:r w:rsidRPr="004707E9">
        <w:rPr>
          <w:rFonts w:ascii="Times New Roman" w:hAnsi="Times New Roman"/>
        </w:rPr>
        <w:t>/</w:t>
      </w:r>
      <w:r w:rsidR="00590D87" w:rsidRPr="004707E9">
        <w:rPr>
          <w:rFonts w:ascii="Times New Roman" w:hAnsi="Times New Roman"/>
        </w:rPr>
        <w:t>12</w:t>
      </w:r>
      <w:r w:rsidRPr="004707E9">
        <w:rPr>
          <w:rFonts w:ascii="Times New Roman" w:hAnsi="Times New Roman"/>
        </w:rPr>
        <w:t>/202</w:t>
      </w:r>
      <w:r w:rsidR="00590D87" w:rsidRPr="004707E9">
        <w:rPr>
          <w:rFonts w:ascii="Times New Roman" w:hAnsi="Times New Roman"/>
        </w:rPr>
        <w:t>4</w:t>
      </w:r>
      <w:r w:rsidRPr="004707E9">
        <w:rPr>
          <w:rFonts w:ascii="Times New Roman" w:hAnsi="Times New Roman"/>
        </w:rPr>
        <w:tab/>
      </w:r>
      <w:r w:rsidRPr="004707E9">
        <w:rPr>
          <w:rFonts w:ascii="Times New Roman" w:hAnsi="Times New Roman"/>
        </w:rPr>
        <w:tab/>
      </w:r>
      <w:r w:rsidRPr="004707E9">
        <w:rPr>
          <w:rFonts w:ascii="Times New Roman" w:hAnsi="Times New Roman"/>
        </w:rPr>
        <w:tab/>
      </w:r>
      <w:r w:rsidRPr="004707E9">
        <w:rPr>
          <w:rFonts w:ascii="Times New Roman" w:hAnsi="Times New Roman"/>
        </w:rPr>
        <w:tab/>
      </w:r>
      <w:r w:rsidRPr="004707E9">
        <w:rPr>
          <w:rFonts w:ascii="Times New Roman" w:hAnsi="Times New Roman"/>
        </w:rPr>
        <w:tab/>
        <w:t xml:space="preserve">     </w:t>
      </w:r>
    </w:p>
    <w:p w14:paraId="7223A10D" w14:textId="77777777" w:rsidR="00C452C3" w:rsidRPr="004707E9" w:rsidRDefault="00DF6870">
      <w:pPr>
        <w:spacing w:after="0" w:line="276" w:lineRule="auto"/>
        <w:ind w:left="5103"/>
        <w:jc w:val="center"/>
        <w:rPr>
          <w:rFonts w:ascii="Times New Roman" w:hAnsi="Times New Roman"/>
        </w:rPr>
      </w:pPr>
      <w:r w:rsidRPr="004707E9">
        <w:rPr>
          <w:rFonts w:ascii="Times New Roman" w:hAnsi="Times New Roman"/>
        </w:rPr>
        <w:t>IL DIRIGENTE DELLA IV AREA</w:t>
      </w:r>
    </w:p>
    <w:p w14:paraId="5BE66330" w14:textId="3E7CD796" w:rsidR="00C452C3" w:rsidRPr="004707E9" w:rsidRDefault="00072E78">
      <w:pPr>
        <w:spacing w:after="0" w:line="276" w:lineRule="auto"/>
        <w:ind w:left="5103"/>
        <w:jc w:val="center"/>
        <w:rPr>
          <w:rFonts w:ascii="Times New Roman" w:hAnsi="Times New Roman"/>
        </w:rPr>
      </w:pPr>
      <w:r>
        <w:rPr>
          <w:rFonts w:ascii="Times New Roman" w:hAnsi="Times New Roman"/>
        </w:rPr>
        <w:t xml:space="preserve">f.to </w:t>
      </w:r>
      <w:bookmarkStart w:id="1" w:name="_GoBack"/>
      <w:bookmarkEnd w:id="1"/>
      <w:r w:rsidR="00DF6870" w:rsidRPr="004707E9">
        <w:rPr>
          <w:rFonts w:ascii="Times New Roman" w:hAnsi="Times New Roman"/>
        </w:rPr>
        <w:t xml:space="preserve">Dr. </w:t>
      </w:r>
      <w:r w:rsidR="00590D87" w:rsidRPr="004707E9">
        <w:rPr>
          <w:rFonts w:ascii="Times New Roman" w:hAnsi="Times New Roman"/>
        </w:rPr>
        <w:t xml:space="preserve">Ing. </w:t>
      </w:r>
      <w:r w:rsidR="00FF509E">
        <w:rPr>
          <w:rFonts w:ascii="Times New Roman" w:hAnsi="Times New Roman"/>
        </w:rPr>
        <w:t>Gia</w:t>
      </w:r>
      <w:r>
        <w:rPr>
          <w:rFonts w:ascii="Times New Roman" w:hAnsi="Times New Roman"/>
        </w:rPr>
        <w:t>n</w:t>
      </w:r>
      <w:r w:rsidR="00FF509E">
        <w:rPr>
          <w:rFonts w:ascii="Times New Roman" w:hAnsi="Times New Roman"/>
        </w:rPr>
        <w:t>paolo</w:t>
      </w:r>
      <w:r w:rsidR="00DF6870" w:rsidRPr="004707E9">
        <w:rPr>
          <w:rFonts w:ascii="Times New Roman" w:hAnsi="Times New Roman"/>
        </w:rPr>
        <w:t xml:space="preserve"> </w:t>
      </w:r>
      <w:r w:rsidR="00590D87" w:rsidRPr="004707E9">
        <w:rPr>
          <w:rFonts w:ascii="Times New Roman" w:hAnsi="Times New Roman"/>
        </w:rPr>
        <w:t>Sottile</w:t>
      </w:r>
    </w:p>
    <w:p w14:paraId="3077FED5" w14:textId="77777777" w:rsidR="00C452C3" w:rsidRPr="004707E9" w:rsidRDefault="00C452C3">
      <w:pPr>
        <w:pStyle w:val="Paragrafoelenco"/>
        <w:spacing w:after="0" w:line="276" w:lineRule="auto"/>
        <w:ind w:left="426"/>
        <w:jc w:val="both"/>
        <w:textAlignment w:val="auto"/>
        <w:rPr>
          <w:rFonts w:ascii="Times New Roman" w:hAnsi="Times New Roman"/>
          <w:bCs/>
        </w:rPr>
      </w:pPr>
    </w:p>
    <w:p w14:paraId="0677F56B" w14:textId="77777777" w:rsidR="00C452C3" w:rsidRPr="004707E9" w:rsidRDefault="00C452C3">
      <w:pPr>
        <w:spacing w:after="0" w:line="276" w:lineRule="auto"/>
        <w:ind w:left="43" w:right="2" w:hanging="10"/>
        <w:jc w:val="center"/>
        <w:rPr>
          <w:rFonts w:ascii="Times New Roman" w:eastAsia="Times New Roman" w:hAnsi="Times New Roman"/>
          <w:sz w:val="24"/>
          <w:szCs w:val="24"/>
          <w:lang w:eastAsia="it-IT"/>
        </w:rPr>
      </w:pPr>
    </w:p>
    <w:p w14:paraId="430EBAA6" w14:textId="77777777" w:rsidR="00C452C3" w:rsidRPr="004707E9" w:rsidRDefault="004549BF" w:rsidP="004549BF">
      <w:pPr>
        <w:pageBreakBefore/>
        <w:spacing w:after="0" w:line="276" w:lineRule="auto"/>
        <w:jc w:val="center"/>
        <w:rPr>
          <w:rFonts w:ascii="Times New Roman" w:hAnsi="Times New Roman"/>
          <w:b/>
          <w:u w:val="single"/>
          <w:shd w:val="clear" w:color="auto" w:fill="FFFF00"/>
        </w:rPr>
      </w:pPr>
      <w:r w:rsidRPr="004707E9">
        <w:rPr>
          <w:rFonts w:ascii="Times New Roman" w:hAnsi="Times New Roman"/>
          <w:b/>
          <w:u w:val="single"/>
          <w:shd w:val="clear" w:color="auto" w:fill="FFFF00"/>
        </w:rPr>
        <w:lastRenderedPageBreak/>
        <w:t>MODELLO A</w:t>
      </w:r>
    </w:p>
    <w:tbl>
      <w:tblPr>
        <w:tblW w:w="9628" w:type="dxa"/>
        <w:tblCellMar>
          <w:left w:w="10" w:type="dxa"/>
          <w:right w:w="10" w:type="dxa"/>
        </w:tblCellMar>
        <w:tblLook w:val="0000" w:firstRow="0" w:lastRow="0" w:firstColumn="0" w:lastColumn="0" w:noHBand="0" w:noVBand="0"/>
      </w:tblPr>
      <w:tblGrid>
        <w:gridCol w:w="2749"/>
        <w:gridCol w:w="4742"/>
        <w:gridCol w:w="2137"/>
      </w:tblGrid>
      <w:tr w:rsidR="00C452C3" w:rsidRPr="004707E9" w14:paraId="0E8D6A14" w14:textId="77777777">
        <w:trPr>
          <w:trHeight w:val="1134"/>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1B55A9" w14:textId="77777777" w:rsidR="00C452C3" w:rsidRPr="004707E9" w:rsidRDefault="00DF6870">
            <w:pPr>
              <w:spacing w:after="0" w:line="276" w:lineRule="auto"/>
              <w:jc w:val="center"/>
              <w:textAlignment w:val="auto"/>
              <w:rPr>
                <w:rFonts w:ascii="Times New Roman" w:hAnsi="Times New Roman"/>
                <w:b/>
              </w:rPr>
            </w:pPr>
            <w:r w:rsidRPr="004707E9">
              <w:rPr>
                <w:rFonts w:ascii="Times New Roman" w:hAnsi="Times New Roman"/>
                <w:b/>
              </w:rPr>
              <w:t>OGGETTO DELL’APPALTO</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B208B0" w14:textId="32CCA787" w:rsidR="00C452C3" w:rsidRPr="004707E9" w:rsidRDefault="00DF6870">
            <w:pPr>
              <w:suppressAutoHyphens w:val="0"/>
              <w:spacing w:before="100" w:after="0" w:line="276" w:lineRule="auto"/>
              <w:jc w:val="both"/>
              <w:textAlignment w:val="auto"/>
              <w:rPr>
                <w:rFonts w:ascii="Times New Roman" w:hAnsi="Times New Roman"/>
              </w:rPr>
            </w:pPr>
            <w:r w:rsidRPr="004707E9">
              <w:rPr>
                <w:rFonts w:ascii="Times New Roman" w:hAnsi="Times New Roman"/>
                <w:color w:val="000000"/>
                <w:spacing w:val="1"/>
                <w:w w:val="95"/>
              </w:rPr>
              <w:t>Progetto di “</w:t>
            </w:r>
            <w:r w:rsidR="003F3E73" w:rsidRPr="004707E9">
              <w:rPr>
                <w:rFonts w:ascii="Times New Roman" w:hAnsi="Times New Roman"/>
                <w:color w:val="000000"/>
                <w:spacing w:val="1"/>
                <w:w w:val="95"/>
              </w:rPr>
              <w:t xml:space="preserve">Riqualificazione Urbana della scalinata di Via </w:t>
            </w:r>
            <w:r w:rsidR="00342ED0">
              <w:rPr>
                <w:rFonts w:ascii="Times New Roman" w:hAnsi="Times New Roman"/>
                <w:color w:val="000000"/>
                <w:spacing w:val="1"/>
                <w:w w:val="95"/>
              </w:rPr>
              <w:t>L</w:t>
            </w:r>
            <w:r w:rsidR="00342ED0">
              <w:rPr>
                <w:color w:val="000000"/>
                <w:spacing w:val="1"/>
                <w:w w:val="95"/>
              </w:rPr>
              <w:t>o Nobile</w:t>
            </w:r>
            <w:r w:rsidR="003F3E73" w:rsidRPr="004707E9">
              <w:rPr>
                <w:rFonts w:ascii="Times New Roman" w:hAnsi="Times New Roman"/>
                <w:color w:val="000000"/>
                <w:spacing w:val="1"/>
                <w:w w:val="95"/>
              </w:rPr>
              <w:t xml:space="preserve"> nel quartiere Acquanuova nel Centro Storico</w:t>
            </w:r>
            <w:r w:rsidRPr="004707E9">
              <w:rPr>
                <w:rFonts w:ascii="Times New Roman" w:hAnsi="Times New Roman"/>
                <w:color w:val="000000"/>
                <w:spacing w:val="1"/>
                <w:w w:val="95"/>
              </w:rPr>
              <w:t>”.</w:t>
            </w:r>
          </w:p>
          <w:p w14:paraId="6F042F09" w14:textId="77777777" w:rsidR="00C452C3" w:rsidRPr="004707E9" w:rsidRDefault="00C452C3">
            <w:pPr>
              <w:spacing w:after="0" w:line="276" w:lineRule="auto"/>
              <w:jc w:val="both"/>
              <w:textAlignment w:val="auto"/>
              <w:rPr>
                <w:rFonts w:ascii="Times New Roman" w:hAnsi="Times New Roman"/>
                <w:b/>
                <w:i/>
              </w:rPr>
            </w:pPr>
          </w:p>
        </w:tc>
      </w:tr>
      <w:tr w:rsidR="00C452C3" w:rsidRPr="004707E9" w14:paraId="3B3FF0E1"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2B33D7" w14:textId="77777777" w:rsidR="00C452C3" w:rsidRPr="004707E9" w:rsidRDefault="00DF6870">
            <w:pPr>
              <w:spacing w:after="0" w:line="276" w:lineRule="auto"/>
              <w:textAlignment w:val="auto"/>
              <w:rPr>
                <w:rFonts w:ascii="Times New Roman" w:hAnsi="Times New Roman"/>
                <w:b/>
                <w:lang w:eastAsia="it-IT"/>
              </w:rPr>
            </w:pPr>
            <w:proofErr w:type="spellStart"/>
            <w:r w:rsidRPr="004707E9">
              <w:rPr>
                <w:rFonts w:ascii="Times New Roman" w:hAnsi="Times New Roman"/>
                <w:b/>
                <w:lang w:eastAsia="it-IT"/>
              </w:rPr>
              <w:t>RdO</w:t>
            </w:r>
            <w:proofErr w:type="spellEnd"/>
            <w:r w:rsidRPr="004707E9">
              <w:rPr>
                <w:rFonts w:ascii="Times New Roman" w:hAnsi="Times New Roman"/>
                <w:b/>
                <w:lang w:eastAsia="it-IT"/>
              </w:rPr>
              <w:t xml:space="preserve"> n.</w:t>
            </w:r>
          </w:p>
        </w:tc>
        <w:tc>
          <w:tcPr>
            <w:tcW w:w="47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70B040" w14:textId="478CAB40" w:rsidR="00C452C3" w:rsidRPr="004707E9" w:rsidRDefault="00DF6870">
            <w:pPr>
              <w:spacing w:after="0" w:line="276" w:lineRule="auto"/>
              <w:textAlignment w:val="auto"/>
              <w:rPr>
                <w:rFonts w:ascii="Times New Roman" w:hAnsi="Times New Roman"/>
                <w:b/>
                <w:lang w:eastAsia="it-IT"/>
              </w:rPr>
            </w:pPr>
            <w:r w:rsidRPr="004707E9">
              <w:rPr>
                <w:rFonts w:ascii="Times New Roman" w:hAnsi="Times New Roman"/>
                <w:b/>
                <w:lang w:eastAsia="it-IT"/>
              </w:rPr>
              <w:t xml:space="preserve">CUP: </w:t>
            </w:r>
            <w:r w:rsidR="00342ED0" w:rsidRPr="00342ED0">
              <w:rPr>
                <w:rFonts w:ascii="Times New Roman" w:hAnsi="Times New Roman"/>
                <w:b/>
                <w:bCs/>
                <w:lang w:eastAsia="it-IT"/>
              </w:rPr>
              <w:t>B29J21002710001</w:t>
            </w:r>
          </w:p>
        </w:tc>
        <w:tc>
          <w:tcPr>
            <w:tcW w:w="21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26455E" w14:textId="77777777" w:rsidR="00C452C3" w:rsidRPr="004707E9" w:rsidRDefault="00DF6870">
            <w:pPr>
              <w:spacing w:after="0" w:line="276" w:lineRule="auto"/>
              <w:textAlignment w:val="auto"/>
              <w:rPr>
                <w:rFonts w:ascii="Times New Roman" w:hAnsi="Times New Roman"/>
                <w:b/>
                <w:lang w:eastAsia="it-IT"/>
              </w:rPr>
            </w:pPr>
            <w:r w:rsidRPr="004707E9">
              <w:rPr>
                <w:rFonts w:ascii="Times New Roman" w:hAnsi="Times New Roman"/>
                <w:b/>
                <w:lang w:eastAsia="it-IT"/>
              </w:rPr>
              <w:t>N. GARA:</w:t>
            </w:r>
          </w:p>
        </w:tc>
      </w:tr>
      <w:tr w:rsidR="00C452C3" w:rsidRPr="004707E9" w14:paraId="2C702E07" w14:textId="77777777">
        <w:tc>
          <w:tcPr>
            <w:tcW w:w="9628" w:type="dxa"/>
            <w:gridSpan w:val="3"/>
            <w:tcBorders>
              <w:top w:val="single" w:sz="4" w:space="0" w:color="000000"/>
              <w:bottom w:val="single" w:sz="4" w:space="0" w:color="000000"/>
            </w:tcBorders>
            <w:shd w:val="clear" w:color="auto" w:fill="auto"/>
            <w:tcMar>
              <w:top w:w="0" w:type="dxa"/>
              <w:left w:w="108" w:type="dxa"/>
              <w:bottom w:w="0" w:type="dxa"/>
              <w:right w:w="108" w:type="dxa"/>
            </w:tcMar>
            <w:vAlign w:val="center"/>
          </w:tcPr>
          <w:p w14:paraId="1F08B764" w14:textId="77777777" w:rsidR="00C452C3" w:rsidRPr="004707E9" w:rsidRDefault="00C452C3">
            <w:pPr>
              <w:spacing w:after="0" w:line="276" w:lineRule="auto"/>
              <w:jc w:val="both"/>
              <w:textAlignment w:val="auto"/>
              <w:rPr>
                <w:rFonts w:ascii="Times New Roman" w:hAnsi="Times New Roman"/>
                <w:bCs/>
              </w:rPr>
            </w:pPr>
          </w:p>
        </w:tc>
      </w:tr>
      <w:tr w:rsidR="00C452C3" w:rsidRPr="004707E9" w14:paraId="536A7A57"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A28CF2" w14:textId="77777777" w:rsidR="00C452C3" w:rsidRPr="004707E9" w:rsidRDefault="00DF6870">
            <w:pPr>
              <w:spacing w:after="0" w:line="276" w:lineRule="auto"/>
              <w:jc w:val="center"/>
              <w:textAlignment w:val="auto"/>
              <w:rPr>
                <w:rFonts w:ascii="Times New Roman" w:hAnsi="Times New Roman"/>
              </w:rPr>
            </w:pPr>
            <w:r w:rsidRPr="004707E9">
              <w:rPr>
                <w:rFonts w:ascii="Times New Roman" w:eastAsia="Garamond" w:hAnsi="Times New Roman"/>
                <w:b/>
              </w:rPr>
              <w:t>Oggetto Principale</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0607EB" w14:textId="575BF9F1" w:rsidR="00C452C3" w:rsidRPr="004707E9" w:rsidRDefault="00054142">
            <w:pPr>
              <w:spacing w:after="0" w:line="276" w:lineRule="auto"/>
              <w:jc w:val="both"/>
              <w:textAlignment w:val="auto"/>
              <w:rPr>
                <w:rFonts w:ascii="Times New Roman" w:hAnsi="Times New Roman"/>
              </w:rPr>
            </w:pPr>
            <w:r w:rsidRPr="004707E9">
              <w:rPr>
                <w:rFonts w:ascii="Times New Roman" w:hAnsi="Times New Roman"/>
                <w:b/>
              </w:rPr>
              <w:t>Fornitura materiale ceramico</w:t>
            </w:r>
            <w:r w:rsidR="00DF6870" w:rsidRPr="004707E9">
              <w:rPr>
                <w:rFonts w:ascii="Times New Roman" w:hAnsi="Times New Roman"/>
                <w:b/>
              </w:rPr>
              <w:t>.</w:t>
            </w:r>
            <w:r w:rsidR="00DF6870" w:rsidRPr="004707E9">
              <w:rPr>
                <w:rFonts w:ascii="Times New Roman" w:hAnsi="Times New Roman"/>
              </w:rPr>
              <w:t xml:space="preserve"> </w:t>
            </w:r>
          </w:p>
        </w:tc>
      </w:tr>
      <w:tr w:rsidR="00C452C3" w:rsidRPr="004707E9" w14:paraId="3710DD01" w14:textId="77777777">
        <w:trPr>
          <w:trHeight w:val="438"/>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E44FBF" w14:textId="77777777" w:rsidR="00C452C3" w:rsidRPr="004707E9" w:rsidRDefault="00DF6870">
            <w:pPr>
              <w:spacing w:after="0" w:line="276" w:lineRule="auto"/>
              <w:jc w:val="center"/>
              <w:textAlignment w:val="auto"/>
              <w:rPr>
                <w:rFonts w:ascii="Times New Roman" w:hAnsi="Times New Roman"/>
                <w:b/>
              </w:rPr>
            </w:pPr>
            <w:r w:rsidRPr="004707E9">
              <w:rPr>
                <w:rFonts w:ascii="Times New Roman" w:hAnsi="Times New Roman"/>
                <w:b/>
              </w:rPr>
              <w:t>Importo del servizio</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D41AB1" w14:textId="482FB355" w:rsidR="00C452C3" w:rsidRPr="004707E9" w:rsidRDefault="00DF6870" w:rsidP="004549BF">
            <w:pPr>
              <w:spacing w:after="0" w:line="276" w:lineRule="auto"/>
              <w:jc w:val="both"/>
              <w:textAlignment w:val="auto"/>
              <w:rPr>
                <w:rFonts w:ascii="Times New Roman" w:hAnsi="Times New Roman"/>
              </w:rPr>
            </w:pPr>
            <w:r w:rsidRPr="004707E9">
              <w:rPr>
                <w:rFonts w:ascii="Times New Roman" w:hAnsi="Times New Roman"/>
                <w:b/>
              </w:rPr>
              <w:t>€</w:t>
            </w:r>
            <w:r w:rsidR="00E654D4" w:rsidRPr="004707E9">
              <w:rPr>
                <w:rFonts w:ascii="Times New Roman" w:hAnsi="Times New Roman"/>
                <w:b/>
              </w:rPr>
              <w:t xml:space="preserve">. </w:t>
            </w:r>
            <w:r w:rsidR="00342ED0" w:rsidRPr="00342ED0">
              <w:rPr>
                <w:rFonts w:ascii="Times New Roman" w:hAnsi="Times New Roman"/>
                <w:b/>
              </w:rPr>
              <w:t>14.000</w:t>
            </w:r>
            <w:r w:rsidR="00E654D4" w:rsidRPr="004707E9">
              <w:rPr>
                <w:rFonts w:ascii="Times New Roman" w:hAnsi="Times New Roman"/>
                <w:b/>
              </w:rPr>
              <w:t>,00</w:t>
            </w:r>
            <w:r w:rsidRPr="004707E9">
              <w:rPr>
                <w:rFonts w:ascii="Times New Roman" w:hAnsi="Times New Roman"/>
              </w:rPr>
              <w:t xml:space="preserve"> oltre IVA e </w:t>
            </w:r>
            <w:r w:rsidR="00054142" w:rsidRPr="004707E9">
              <w:rPr>
                <w:rFonts w:ascii="Times New Roman" w:hAnsi="Times New Roman"/>
              </w:rPr>
              <w:t>altri oneri di legge se dovuti.</w:t>
            </w:r>
          </w:p>
        </w:tc>
      </w:tr>
      <w:tr w:rsidR="00C452C3" w:rsidRPr="004707E9" w14:paraId="4F92E3B4"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FB4E00" w14:textId="00905323" w:rsidR="00C452C3" w:rsidRPr="004707E9" w:rsidRDefault="00DF6870">
            <w:pPr>
              <w:spacing w:after="0" w:line="276" w:lineRule="auto"/>
              <w:jc w:val="center"/>
              <w:textAlignment w:val="auto"/>
              <w:rPr>
                <w:rFonts w:ascii="Times New Roman" w:hAnsi="Times New Roman"/>
                <w:b/>
              </w:rPr>
            </w:pPr>
            <w:r w:rsidRPr="004707E9">
              <w:rPr>
                <w:rFonts w:ascii="Times New Roman" w:hAnsi="Times New Roman"/>
                <w:b/>
              </w:rPr>
              <w:t>Durata e termine di esecuzione del</w:t>
            </w:r>
            <w:r w:rsidR="00342ED0">
              <w:rPr>
                <w:rFonts w:ascii="Times New Roman" w:hAnsi="Times New Roman"/>
                <w:b/>
              </w:rPr>
              <w:t>l</w:t>
            </w:r>
            <w:r w:rsidR="00342ED0">
              <w:rPr>
                <w:b/>
              </w:rPr>
              <w:t>a Fornitura</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EC1948" w14:textId="6C9A8288" w:rsidR="00C452C3" w:rsidRPr="004707E9" w:rsidRDefault="00DF6870">
            <w:pPr>
              <w:spacing w:after="0" w:line="276" w:lineRule="auto"/>
              <w:jc w:val="both"/>
              <w:textAlignment w:val="auto"/>
              <w:rPr>
                <w:rFonts w:ascii="Times New Roman" w:hAnsi="Times New Roman"/>
              </w:rPr>
            </w:pPr>
            <w:r w:rsidRPr="004707E9">
              <w:rPr>
                <w:rFonts w:ascii="Times New Roman" w:hAnsi="Times New Roman"/>
              </w:rPr>
              <w:t xml:space="preserve">45 (quarantacinque) giorni naturali, successivi e continuativi decorrenti dalla data di assegnazione </w:t>
            </w:r>
            <w:r w:rsidR="00054142" w:rsidRPr="004707E9">
              <w:rPr>
                <w:rFonts w:ascii="Times New Roman" w:hAnsi="Times New Roman"/>
              </w:rPr>
              <w:t>della fornitura</w:t>
            </w:r>
            <w:r w:rsidRPr="004707E9">
              <w:rPr>
                <w:rFonts w:ascii="Times New Roman" w:hAnsi="Times New Roman"/>
              </w:rPr>
              <w:t xml:space="preserve"> e assistenza </w:t>
            </w:r>
            <w:r w:rsidR="00054142" w:rsidRPr="004707E9">
              <w:rPr>
                <w:rFonts w:ascii="Times New Roman" w:hAnsi="Times New Roman"/>
              </w:rPr>
              <w:t>alla posa in opera</w:t>
            </w:r>
          </w:p>
        </w:tc>
      </w:tr>
      <w:tr w:rsidR="00C452C3" w:rsidRPr="004707E9" w14:paraId="6C57C869"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3656AB" w14:textId="77777777" w:rsidR="00C452C3" w:rsidRPr="004707E9" w:rsidRDefault="00DF6870">
            <w:pPr>
              <w:spacing w:after="0" w:line="276" w:lineRule="auto"/>
              <w:jc w:val="center"/>
              <w:textAlignment w:val="auto"/>
              <w:rPr>
                <w:rFonts w:ascii="Times New Roman" w:hAnsi="Times New Roman"/>
              </w:rPr>
            </w:pPr>
            <w:r w:rsidRPr="004707E9">
              <w:rPr>
                <w:rFonts w:ascii="Times New Roman" w:hAnsi="Times New Roman"/>
                <w:b/>
              </w:rPr>
              <w:t>Modalità di finanziamento e di pagamento</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A7B5A4" w14:textId="77777777" w:rsidR="00C452C3" w:rsidRPr="004707E9" w:rsidRDefault="00DF6870">
            <w:pPr>
              <w:pStyle w:val="NormaleWeb"/>
              <w:spacing w:after="0" w:line="276" w:lineRule="auto"/>
              <w:jc w:val="both"/>
              <w:rPr>
                <w:rFonts w:eastAsia="Calibri"/>
                <w:sz w:val="22"/>
                <w:szCs w:val="22"/>
                <w:lang w:eastAsia="en-US"/>
              </w:rPr>
            </w:pPr>
            <w:r w:rsidRPr="004707E9">
              <w:rPr>
                <w:rFonts w:eastAsia="Calibri"/>
                <w:sz w:val="22"/>
                <w:szCs w:val="22"/>
                <w:lang w:eastAsia="en-US"/>
              </w:rPr>
              <w:t>L’opera risulta finanziata nell’ambito del PNRR Missione 5 – componente 2 – investimento/</w:t>
            </w:r>
            <w:r w:rsidR="00FC2167" w:rsidRPr="004707E9">
              <w:rPr>
                <w:rFonts w:eastAsia="Calibri"/>
                <w:sz w:val="22"/>
                <w:szCs w:val="22"/>
                <w:lang w:eastAsia="en-US"/>
              </w:rPr>
              <w:t>sub investimento</w:t>
            </w:r>
            <w:r w:rsidRPr="004707E9">
              <w:rPr>
                <w:rFonts w:eastAsia="Calibri"/>
                <w:sz w:val="22"/>
                <w:szCs w:val="22"/>
                <w:lang w:eastAsia="en-US"/>
              </w:rPr>
              <w:t xml:space="preserve"> 2.</w:t>
            </w:r>
            <w:r w:rsidR="00E654D4" w:rsidRPr="004707E9">
              <w:rPr>
                <w:rFonts w:eastAsia="Calibri"/>
                <w:sz w:val="22"/>
                <w:szCs w:val="22"/>
                <w:lang w:eastAsia="en-US"/>
              </w:rPr>
              <w:t>1 – Legge n. 160 del 27/12/2019 comma 42</w:t>
            </w:r>
          </w:p>
          <w:p w14:paraId="38F00E0D" w14:textId="77777777" w:rsidR="00C452C3" w:rsidRPr="004707E9" w:rsidRDefault="00C452C3">
            <w:pPr>
              <w:pStyle w:val="NormaleWeb"/>
              <w:spacing w:before="0" w:after="0" w:line="276" w:lineRule="auto"/>
              <w:jc w:val="both"/>
              <w:rPr>
                <w:sz w:val="22"/>
                <w:szCs w:val="22"/>
              </w:rPr>
            </w:pPr>
          </w:p>
        </w:tc>
      </w:tr>
      <w:tr w:rsidR="00C452C3" w:rsidRPr="004707E9" w14:paraId="1A8EB198"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B04D1E"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t>Forma giuridica dell’Operatore Economico</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8B642B" w14:textId="69D3F54C" w:rsidR="00C452C3" w:rsidRPr="004707E9" w:rsidRDefault="00DF6870">
            <w:pPr>
              <w:spacing w:after="0" w:line="276" w:lineRule="auto"/>
              <w:jc w:val="both"/>
              <w:textAlignment w:val="auto"/>
              <w:rPr>
                <w:rFonts w:ascii="Times New Roman" w:hAnsi="Times New Roman"/>
              </w:rPr>
            </w:pPr>
            <w:r w:rsidRPr="004707E9">
              <w:rPr>
                <w:rFonts w:ascii="Times New Roman" w:eastAsia="Garamond" w:hAnsi="Times New Roman"/>
              </w:rPr>
              <w:t>Tutti i soggetti di cui all’art. 4</w:t>
            </w:r>
            <w:r w:rsidR="00217A9E" w:rsidRPr="004707E9">
              <w:rPr>
                <w:rFonts w:ascii="Times New Roman" w:eastAsia="Garamond" w:hAnsi="Times New Roman"/>
              </w:rPr>
              <w:t>5</w:t>
            </w:r>
            <w:r w:rsidRPr="004707E9">
              <w:rPr>
                <w:rFonts w:ascii="Times New Roman" w:eastAsia="Garamond" w:hAnsi="Times New Roman"/>
              </w:rPr>
              <w:t xml:space="preserve"> del </w:t>
            </w:r>
            <w:r w:rsidR="00E654D4" w:rsidRPr="004707E9">
              <w:rPr>
                <w:rFonts w:ascii="Times New Roman" w:eastAsia="Garamond" w:hAnsi="Times New Roman"/>
              </w:rPr>
              <w:t>D.lgs.</w:t>
            </w:r>
            <w:r w:rsidRPr="004707E9">
              <w:rPr>
                <w:rFonts w:ascii="Times New Roman" w:eastAsia="Garamond" w:hAnsi="Times New Roman"/>
              </w:rPr>
              <w:t xml:space="preserve"> </w:t>
            </w:r>
            <w:r w:rsidR="00217A9E" w:rsidRPr="004707E9">
              <w:rPr>
                <w:rFonts w:ascii="Times New Roman" w:eastAsia="Garamond" w:hAnsi="Times New Roman"/>
              </w:rPr>
              <w:t>36</w:t>
            </w:r>
            <w:r w:rsidRPr="004707E9">
              <w:rPr>
                <w:rFonts w:ascii="Times New Roman" w:eastAsia="Garamond" w:hAnsi="Times New Roman"/>
              </w:rPr>
              <w:t>/</w:t>
            </w:r>
            <w:r w:rsidR="00217A9E" w:rsidRPr="004707E9">
              <w:rPr>
                <w:rFonts w:ascii="Times New Roman" w:eastAsia="Garamond" w:hAnsi="Times New Roman"/>
              </w:rPr>
              <w:t>2023</w:t>
            </w:r>
            <w:r w:rsidRPr="004707E9">
              <w:rPr>
                <w:rFonts w:ascii="Times New Roman" w:eastAsia="Garamond" w:hAnsi="Times New Roman"/>
              </w:rPr>
              <w:t xml:space="preserve"> e </w:t>
            </w:r>
            <w:r w:rsidR="00E654D4" w:rsidRPr="004707E9">
              <w:rPr>
                <w:rFonts w:ascii="Times New Roman" w:eastAsia="Garamond" w:hAnsi="Times New Roman"/>
              </w:rPr>
              <w:t>s.m.i.</w:t>
            </w:r>
            <w:r w:rsidRPr="004707E9">
              <w:rPr>
                <w:rFonts w:ascii="Times New Roman" w:eastAsia="Garamond" w:hAnsi="Times New Roman"/>
              </w:rPr>
              <w:t>, in forma singola o associata</w:t>
            </w:r>
            <w:r w:rsidR="00217A9E" w:rsidRPr="004707E9">
              <w:rPr>
                <w:rFonts w:ascii="Times New Roman" w:eastAsia="Garamond" w:hAnsi="Times New Roman"/>
              </w:rPr>
              <w:t>.</w:t>
            </w:r>
          </w:p>
        </w:tc>
      </w:tr>
      <w:tr w:rsidR="00C452C3" w:rsidRPr="004707E9" w14:paraId="0123F811" w14:textId="77777777">
        <w:trPr>
          <w:trHeight w:val="465"/>
        </w:trPr>
        <w:tc>
          <w:tcPr>
            <w:tcW w:w="962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3FE43D" w14:textId="77777777" w:rsidR="00C452C3" w:rsidRPr="004707E9" w:rsidRDefault="00DF6870">
            <w:pPr>
              <w:spacing w:after="0" w:line="276" w:lineRule="auto"/>
              <w:jc w:val="both"/>
              <w:textAlignment w:val="auto"/>
              <w:rPr>
                <w:rFonts w:ascii="Times New Roman" w:eastAsia="Garamond" w:hAnsi="Times New Roman"/>
                <w:b/>
              </w:rPr>
            </w:pPr>
            <w:r w:rsidRPr="004707E9">
              <w:rPr>
                <w:rFonts w:ascii="Times New Roman" w:eastAsia="Garamond" w:hAnsi="Times New Roman"/>
                <w:b/>
              </w:rPr>
              <w:t>Condizioni di partecipazione</w:t>
            </w:r>
          </w:p>
        </w:tc>
      </w:tr>
      <w:tr w:rsidR="00C452C3" w:rsidRPr="004707E9" w14:paraId="64403C90" w14:textId="77777777">
        <w:trPr>
          <w:trHeight w:val="843"/>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F05A0C"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t>Requisiti di ordine generale</w:t>
            </w:r>
          </w:p>
          <w:p w14:paraId="2EBB6F34" w14:textId="690BE8F2" w:rsidR="00C452C3" w:rsidRPr="004707E9" w:rsidRDefault="00DF6870" w:rsidP="00E654D4">
            <w:pPr>
              <w:spacing w:after="0" w:line="276" w:lineRule="auto"/>
              <w:jc w:val="center"/>
              <w:textAlignment w:val="auto"/>
              <w:rPr>
                <w:rFonts w:ascii="Times New Roman" w:hAnsi="Times New Roman"/>
              </w:rPr>
            </w:pPr>
            <w:r w:rsidRPr="004707E9">
              <w:rPr>
                <w:rFonts w:ascii="Times New Roman" w:eastAsia="Garamond" w:hAnsi="Times New Roman"/>
              </w:rPr>
              <w:t xml:space="preserve">(art. </w:t>
            </w:r>
            <w:r w:rsidR="00147A51" w:rsidRPr="004707E9">
              <w:rPr>
                <w:rFonts w:ascii="Times New Roman" w:eastAsia="Garamond" w:hAnsi="Times New Roman"/>
              </w:rPr>
              <w:t>94</w:t>
            </w:r>
            <w:r w:rsidRPr="004707E9">
              <w:rPr>
                <w:rFonts w:ascii="Times New Roman" w:eastAsia="Garamond" w:hAnsi="Times New Roman"/>
              </w:rPr>
              <w:t xml:space="preserve"> </w:t>
            </w:r>
            <w:r w:rsidR="00E654D4" w:rsidRPr="004707E9">
              <w:rPr>
                <w:rFonts w:ascii="Times New Roman" w:eastAsia="Garamond" w:hAnsi="Times New Roman"/>
              </w:rPr>
              <w:t>D.lgs.</w:t>
            </w:r>
            <w:r w:rsidRPr="004707E9">
              <w:rPr>
                <w:rFonts w:ascii="Times New Roman" w:eastAsia="Garamond" w:hAnsi="Times New Roman"/>
              </w:rPr>
              <w:t xml:space="preserve"> </w:t>
            </w:r>
            <w:r w:rsidR="00147A51" w:rsidRPr="004707E9">
              <w:rPr>
                <w:rFonts w:ascii="Times New Roman" w:eastAsia="Garamond" w:hAnsi="Times New Roman"/>
              </w:rPr>
              <w:t>36/2023</w:t>
            </w:r>
            <w:r w:rsidRPr="004707E9">
              <w:rPr>
                <w:rFonts w:ascii="Times New Roman" w:eastAsia="Garamond" w:hAnsi="Times New Roman"/>
              </w:rPr>
              <w:t xml:space="preserve"> </w:t>
            </w:r>
            <w:r w:rsidR="00E654D4" w:rsidRPr="004707E9">
              <w:rPr>
                <w:rFonts w:ascii="Times New Roman" w:eastAsia="Garamond" w:hAnsi="Times New Roman"/>
              </w:rPr>
              <w:t>s.m.i.</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A5F1F5" w14:textId="28F07DF8" w:rsidR="00C452C3" w:rsidRPr="004707E9" w:rsidRDefault="00DF6870">
            <w:pPr>
              <w:spacing w:after="0" w:line="276" w:lineRule="auto"/>
              <w:jc w:val="both"/>
              <w:textAlignment w:val="auto"/>
              <w:rPr>
                <w:rFonts w:ascii="Times New Roman" w:hAnsi="Times New Roman"/>
              </w:rPr>
            </w:pPr>
            <w:r w:rsidRPr="004707E9">
              <w:rPr>
                <w:rFonts w:ascii="Times New Roman" w:eastAsia="Garamond" w:hAnsi="Times New Roman"/>
              </w:rPr>
              <w:t xml:space="preserve">soggetti che non si trovano in una delle cause di esclusione di cui all’art. </w:t>
            </w:r>
            <w:r w:rsidR="00147A51" w:rsidRPr="004707E9">
              <w:rPr>
                <w:rFonts w:ascii="Times New Roman" w:eastAsia="Garamond" w:hAnsi="Times New Roman"/>
              </w:rPr>
              <w:t>94</w:t>
            </w:r>
            <w:r w:rsidRPr="004707E9">
              <w:rPr>
                <w:rFonts w:ascii="Times New Roman" w:eastAsia="Garamond" w:hAnsi="Times New Roman"/>
              </w:rPr>
              <w:t xml:space="preserve"> del </w:t>
            </w:r>
            <w:r w:rsidR="00E654D4" w:rsidRPr="004707E9">
              <w:rPr>
                <w:rFonts w:ascii="Times New Roman" w:eastAsia="Garamond" w:hAnsi="Times New Roman"/>
              </w:rPr>
              <w:t>D.lgs.</w:t>
            </w:r>
            <w:r w:rsidRPr="004707E9">
              <w:rPr>
                <w:rFonts w:ascii="Times New Roman" w:eastAsia="Garamond" w:hAnsi="Times New Roman"/>
              </w:rPr>
              <w:t xml:space="preserve"> </w:t>
            </w:r>
            <w:r w:rsidR="00147A51" w:rsidRPr="004707E9">
              <w:rPr>
                <w:rFonts w:ascii="Times New Roman" w:eastAsia="Garamond" w:hAnsi="Times New Roman"/>
              </w:rPr>
              <w:t>36/2023</w:t>
            </w:r>
          </w:p>
        </w:tc>
      </w:tr>
      <w:tr w:rsidR="00C452C3" w:rsidRPr="004707E9" w14:paraId="35E99D42" w14:textId="77777777" w:rsidTr="00342ED0">
        <w:trPr>
          <w:trHeight w:val="1287"/>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60441F"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t>Requisiti d’idoneità professionale</w:t>
            </w:r>
          </w:p>
          <w:p w14:paraId="7B220AA3" w14:textId="1E6E18B8" w:rsidR="00C452C3" w:rsidRPr="004707E9" w:rsidRDefault="00DF6870">
            <w:pPr>
              <w:spacing w:after="0" w:line="276" w:lineRule="auto"/>
              <w:jc w:val="center"/>
              <w:textAlignment w:val="auto"/>
              <w:rPr>
                <w:rFonts w:ascii="Times New Roman" w:hAnsi="Times New Roman"/>
              </w:rPr>
            </w:pPr>
            <w:r w:rsidRPr="004707E9">
              <w:rPr>
                <w:rFonts w:ascii="Times New Roman" w:eastAsia="Garamond" w:hAnsi="Times New Roman"/>
              </w:rPr>
              <w:t xml:space="preserve">(art. </w:t>
            </w:r>
            <w:r w:rsidR="004707E9" w:rsidRPr="004707E9">
              <w:rPr>
                <w:rFonts w:ascii="Times New Roman" w:eastAsia="Garamond" w:hAnsi="Times New Roman"/>
              </w:rPr>
              <w:t xml:space="preserve">52, comma 1, </w:t>
            </w:r>
            <w:r w:rsidR="00E654D4" w:rsidRPr="004707E9">
              <w:rPr>
                <w:rFonts w:ascii="Times New Roman" w:eastAsia="Garamond" w:hAnsi="Times New Roman"/>
              </w:rPr>
              <w:t>D.lgs.</w:t>
            </w:r>
            <w:r w:rsidRPr="004707E9">
              <w:rPr>
                <w:rFonts w:ascii="Times New Roman" w:eastAsia="Garamond" w:hAnsi="Times New Roman"/>
              </w:rPr>
              <w:t xml:space="preserve"> </w:t>
            </w:r>
            <w:r w:rsidR="00217A9E" w:rsidRPr="004707E9">
              <w:rPr>
                <w:rFonts w:ascii="Times New Roman" w:eastAsia="Garamond" w:hAnsi="Times New Roman"/>
              </w:rPr>
              <w:t>36/2023</w:t>
            </w:r>
            <w:r w:rsidRPr="004707E9">
              <w:rPr>
                <w:rFonts w:ascii="Times New Roman" w:eastAsia="Garamond" w:hAnsi="Times New Roman"/>
              </w:rPr>
              <w:t xml:space="preserve"> </w:t>
            </w:r>
            <w:r w:rsidR="00E654D4" w:rsidRPr="004707E9">
              <w:rPr>
                <w:rFonts w:ascii="Times New Roman" w:eastAsia="Garamond" w:hAnsi="Times New Roman"/>
              </w:rPr>
              <w:t>s.m.i.</w:t>
            </w:r>
            <w:r w:rsidRPr="004707E9">
              <w:rPr>
                <w:rFonts w:ascii="Times New Roman" w:eastAsia="Garamond" w:hAnsi="Times New Roman"/>
              </w:rPr>
              <w:t>)</w:t>
            </w:r>
          </w:p>
          <w:p w14:paraId="63FF03F4" w14:textId="77777777" w:rsidR="00C452C3" w:rsidRPr="004707E9" w:rsidRDefault="00C452C3">
            <w:pPr>
              <w:spacing w:after="0" w:line="276" w:lineRule="auto"/>
              <w:jc w:val="center"/>
              <w:textAlignment w:val="auto"/>
              <w:rPr>
                <w:rFonts w:ascii="Times New Roman" w:eastAsia="Garamond" w:hAnsi="Times New Roman"/>
                <w:b/>
              </w:rPr>
            </w:pP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3F27DF" w14:textId="6C310F08" w:rsidR="00C452C3" w:rsidRPr="004707E9" w:rsidRDefault="004707E9" w:rsidP="00147A51">
            <w:pPr>
              <w:pStyle w:val="Paragrafoelenco"/>
              <w:widowControl w:val="0"/>
              <w:suppressAutoHyphens w:val="0"/>
              <w:autoSpaceDE w:val="0"/>
              <w:spacing w:after="0" w:line="276" w:lineRule="auto"/>
              <w:ind w:left="228" w:right="73"/>
              <w:jc w:val="both"/>
              <w:textAlignment w:val="auto"/>
              <w:rPr>
                <w:rFonts w:ascii="Times New Roman" w:hAnsi="Times New Roman"/>
              </w:rPr>
            </w:pPr>
            <w:r w:rsidRPr="004707E9">
              <w:rPr>
                <w:rFonts w:ascii="Times New Roman" w:hAnsi="Times New Roman"/>
              </w:rPr>
              <w:t>dichiarazione sostitutiva di atto di notorietà il possesso dei requisiti di partecipazione</w:t>
            </w:r>
          </w:p>
        </w:tc>
      </w:tr>
      <w:tr w:rsidR="00C452C3" w:rsidRPr="004707E9" w14:paraId="1C33777E" w14:textId="77777777">
        <w:trPr>
          <w:trHeight w:val="992"/>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42C192"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t>Requisiti di capacità economica e finanziaria</w:t>
            </w:r>
          </w:p>
          <w:p w14:paraId="3D61CDE9" w14:textId="77777777" w:rsidR="004707E9" w:rsidRPr="00FF509E" w:rsidRDefault="004707E9" w:rsidP="004707E9">
            <w:pPr>
              <w:spacing w:after="0" w:line="276" w:lineRule="auto"/>
              <w:jc w:val="center"/>
              <w:textAlignment w:val="auto"/>
              <w:rPr>
                <w:rFonts w:ascii="Times New Roman" w:hAnsi="Times New Roman"/>
                <w:lang w:val="en-US"/>
              </w:rPr>
            </w:pPr>
            <w:r w:rsidRPr="00FF509E">
              <w:rPr>
                <w:rFonts w:ascii="Times New Roman" w:eastAsia="Garamond" w:hAnsi="Times New Roman"/>
                <w:lang w:val="en-US"/>
              </w:rPr>
              <w:t xml:space="preserve">(art. 52, comma 1, </w:t>
            </w:r>
            <w:proofErr w:type="spellStart"/>
            <w:r w:rsidRPr="00FF509E">
              <w:rPr>
                <w:rFonts w:ascii="Times New Roman" w:eastAsia="Garamond" w:hAnsi="Times New Roman"/>
                <w:lang w:val="en-US"/>
              </w:rPr>
              <w:t>D.lgs</w:t>
            </w:r>
            <w:proofErr w:type="spellEnd"/>
            <w:r w:rsidRPr="00FF509E">
              <w:rPr>
                <w:rFonts w:ascii="Times New Roman" w:eastAsia="Garamond" w:hAnsi="Times New Roman"/>
                <w:lang w:val="en-US"/>
              </w:rPr>
              <w:t>. 36/2023 s.m.i.)</w:t>
            </w:r>
          </w:p>
          <w:p w14:paraId="4208DAA7" w14:textId="2713CB0F" w:rsidR="00C452C3" w:rsidRPr="00FF509E" w:rsidRDefault="00C452C3">
            <w:pPr>
              <w:spacing w:after="0" w:line="276" w:lineRule="auto"/>
              <w:jc w:val="center"/>
              <w:textAlignment w:val="auto"/>
              <w:rPr>
                <w:rFonts w:ascii="Times New Roman" w:hAnsi="Times New Roman"/>
                <w:lang w:val="en-US"/>
              </w:rPr>
            </w:pP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B8FF9F" w14:textId="0876E385" w:rsidR="00C452C3" w:rsidRPr="004707E9" w:rsidRDefault="004707E9">
            <w:pPr>
              <w:spacing w:after="0" w:line="276" w:lineRule="auto"/>
              <w:jc w:val="both"/>
              <w:textAlignment w:val="auto"/>
              <w:rPr>
                <w:rFonts w:ascii="Times New Roman" w:hAnsi="Times New Roman"/>
              </w:rPr>
            </w:pPr>
            <w:r w:rsidRPr="004707E9">
              <w:rPr>
                <w:rFonts w:ascii="Times New Roman" w:eastAsia="Garamond" w:hAnsi="Times New Roman"/>
              </w:rPr>
              <w:t>dichiarazione sostitutiva di atto di notorietà il possesso dei requisiti di partecipazione</w:t>
            </w:r>
          </w:p>
        </w:tc>
      </w:tr>
      <w:tr w:rsidR="00C452C3" w:rsidRPr="004707E9" w14:paraId="0BFBB2F0" w14:textId="77777777" w:rsidTr="00342ED0">
        <w:trPr>
          <w:trHeight w:val="1768"/>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7BD27E"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t>Requisiti di capacità tecnica</w:t>
            </w:r>
          </w:p>
          <w:p w14:paraId="3A39E2CF" w14:textId="77777777" w:rsidR="004707E9" w:rsidRPr="00FF509E" w:rsidRDefault="004707E9" w:rsidP="004707E9">
            <w:pPr>
              <w:spacing w:after="0" w:line="276" w:lineRule="auto"/>
              <w:jc w:val="center"/>
              <w:textAlignment w:val="auto"/>
              <w:rPr>
                <w:rFonts w:ascii="Times New Roman" w:eastAsia="Garamond" w:hAnsi="Times New Roman"/>
              </w:rPr>
            </w:pPr>
            <w:r w:rsidRPr="00FF509E">
              <w:rPr>
                <w:rFonts w:ascii="Times New Roman" w:eastAsia="Garamond" w:hAnsi="Times New Roman"/>
              </w:rPr>
              <w:t>(art. 52, comma 1, D.lgs. 36/2023 s.m.i.)</w:t>
            </w:r>
          </w:p>
          <w:p w14:paraId="1247350C" w14:textId="132980AB" w:rsidR="00C452C3" w:rsidRPr="00FF509E" w:rsidRDefault="00C452C3">
            <w:pPr>
              <w:spacing w:after="0" w:line="276" w:lineRule="auto"/>
              <w:jc w:val="center"/>
              <w:textAlignment w:val="auto"/>
              <w:rPr>
                <w:rFonts w:ascii="Times New Roman" w:hAnsi="Times New Roman"/>
                <w:highlight w:val="yellow"/>
              </w:rPr>
            </w:pP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CAB7D8" w14:textId="3AEA52A1" w:rsidR="00C452C3" w:rsidRPr="004707E9" w:rsidRDefault="004707E9" w:rsidP="00FC2167">
            <w:pPr>
              <w:widowControl w:val="0"/>
              <w:autoSpaceDE w:val="0"/>
              <w:spacing w:after="0" w:line="276" w:lineRule="auto"/>
              <w:ind w:right="73"/>
              <w:jc w:val="both"/>
              <w:textAlignment w:val="auto"/>
              <w:rPr>
                <w:rFonts w:ascii="Times New Roman" w:eastAsia="Garamond" w:hAnsi="Times New Roman"/>
              </w:rPr>
            </w:pPr>
            <w:r w:rsidRPr="004707E9">
              <w:rPr>
                <w:rFonts w:ascii="Times New Roman" w:eastAsia="Garamond" w:hAnsi="Times New Roman"/>
              </w:rPr>
              <w:t>dichiarazione sostitutiva di atto di notorietà il possesso dei requisiti di partecipazione</w:t>
            </w:r>
          </w:p>
        </w:tc>
      </w:tr>
    </w:tbl>
    <w:p w14:paraId="520C5004" w14:textId="77777777" w:rsidR="00C452C3" w:rsidRDefault="00C452C3">
      <w:pPr>
        <w:spacing w:after="0" w:line="276" w:lineRule="auto"/>
        <w:rPr>
          <w:rFonts w:ascii="Arial" w:hAnsi="Arial" w:cs="Arial"/>
          <w:i/>
        </w:rPr>
      </w:pPr>
    </w:p>
    <w:sectPr w:rsidR="00C452C3">
      <w:headerReference w:type="default" r:id="rId9"/>
      <w:footerReference w:type="default" r:id="rId10"/>
      <w:pgSz w:w="11906" w:h="16838"/>
      <w:pgMar w:top="993" w:right="1134" w:bottom="113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E9CAC4" w14:textId="77777777" w:rsidR="00171302" w:rsidRPr="004707E9" w:rsidRDefault="00171302">
      <w:pPr>
        <w:spacing w:after="0" w:line="240" w:lineRule="auto"/>
      </w:pPr>
      <w:r w:rsidRPr="004707E9">
        <w:separator/>
      </w:r>
    </w:p>
  </w:endnote>
  <w:endnote w:type="continuationSeparator" w:id="0">
    <w:p w14:paraId="72AF199A" w14:textId="77777777" w:rsidR="00171302" w:rsidRPr="004707E9" w:rsidRDefault="00171302">
      <w:pPr>
        <w:spacing w:after="0" w:line="240" w:lineRule="auto"/>
      </w:pPr>
      <w:r w:rsidRPr="004707E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016395"/>
      <w:docPartObj>
        <w:docPartGallery w:val="Page Numbers (Bottom of Page)"/>
        <w:docPartUnique/>
      </w:docPartObj>
    </w:sdtPr>
    <w:sdtEndPr/>
    <w:sdtContent>
      <w:p w14:paraId="61BE2A60" w14:textId="77777777" w:rsidR="005B263D" w:rsidRPr="004707E9" w:rsidRDefault="005B263D">
        <w:pPr>
          <w:pStyle w:val="Pidipagina"/>
          <w:jc w:val="right"/>
        </w:pPr>
        <w:r w:rsidRPr="004707E9">
          <w:fldChar w:fldCharType="begin"/>
        </w:r>
        <w:r w:rsidRPr="004707E9">
          <w:instrText>PAGE   \* MERGEFORMAT</w:instrText>
        </w:r>
        <w:r w:rsidRPr="004707E9">
          <w:fldChar w:fldCharType="separate"/>
        </w:r>
        <w:r w:rsidR="00072E78">
          <w:rPr>
            <w:noProof/>
          </w:rPr>
          <w:t>2</w:t>
        </w:r>
        <w:r w:rsidRPr="004707E9">
          <w:fldChar w:fldCharType="end"/>
        </w:r>
      </w:p>
    </w:sdtContent>
  </w:sdt>
  <w:p w14:paraId="576C9C29" w14:textId="77777777" w:rsidR="005B263D" w:rsidRPr="004707E9" w:rsidRDefault="005B263D">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7809AC" w14:textId="77777777" w:rsidR="00171302" w:rsidRPr="004707E9" w:rsidRDefault="00171302">
      <w:pPr>
        <w:spacing w:after="0" w:line="240" w:lineRule="auto"/>
      </w:pPr>
      <w:r w:rsidRPr="004707E9">
        <w:rPr>
          <w:color w:val="000000"/>
        </w:rPr>
        <w:separator/>
      </w:r>
    </w:p>
  </w:footnote>
  <w:footnote w:type="continuationSeparator" w:id="0">
    <w:p w14:paraId="46CDE700" w14:textId="77777777" w:rsidR="00171302" w:rsidRPr="004707E9" w:rsidRDefault="00171302">
      <w:pPr>
        <w:spacing w:after="0" w:line="240" w:lineRule="auto"/>
      </w:pPr>
      <w:r w:rsidRPr="004707E9">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F15123" w14:textId="77777777" w:rsidR="00A15C4D" w:rsidRDefault="00A15C4D" w:rsidP="00A15C4D">
    <w:r>
      <w:rPr>
        <w:noProof/>
        <w:lang w:eastAsia="it-IT"/>
      </w:rPr>
      <w:drawing>
        <wp:inline distT="0" distB="0" distL="0" distR="0" wp14:anchorId="30555451" wp14:editId="549064F1">
          <wp:extent cx="6238875" cy="552450"/>
          <wp:effectExtent l="0" t="0" r="9525" b="0"/>
          <wp:docPr id="921526567" name="Immagine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6238909" cy="552453"/>
                  </a:xfrm>
                  <a:prstGeom prst="rect">
                    <a:avLst/>
                  </a:prstGeom>
                  <a:noFill/>
                  <a:ln>
                    <a:noFill/>
                    <a:prstDash/>
                  </a:ln>
                </pic:spPr>
              </pic:pic>
            </a:graphicData>
          </a:graphic>
        </wp:inline>
      </w:drawing>
    </w:r>
  </w:p>
  <w:p w14:paraId="78C27E82" w14:textId="77777777" w:rsidR="00A15C4D" w:rsidRDefault="00A15C4D" w:rsidP="00A15C4D">
    <w:pPr>
      <w:ind w:right="-1"/>
      <w:jc w:val="center"/>
      <w:rPr>
        <w:b/>
      </w:rPr>
    </w:pPr>
    <w:r>
      <w:rPr>
        <w:noProof/>
        <w:lang w:eastAsia="it-IT"/>
      </w:rPr>
      <w:drawing>
        <wp:inline distT="0" distB="0" distL="0" distR="0" wp14:anchorId="427D5043" wp14:editId="5C7CE498">
          <wp:extent cx="1314450" cy="647700"/>
          <wp:effectExtent l="0" t="0" r="0" b="0"/>
          <wp:docPr id="1045896108" name="Immagine 1" descr="C:\Users\Acer-Veriton\Desktop\logo_stemma_caltagirone_citta.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1315370" cy="648153"/>
                  </a:xfrm>
                  <a:prstGeom prst="rect">
                    <a:avLst/>
                  </a:prstGeom>
                  <a:noFill/>
                  <a:ln>
                    <a:noFill/>
                    <a:prstDash/>
                  </a:ln>
                </pic:spPr>
              </pic:pic>
            </a:graphicData>
          </a:graphic>
        </wp:inline>
      </w:drawing>
    </w:r>
  </w:p>
  <w:p w14:paraId="587C366A" w14:textId="77777777" w:rsidR="00A15C4D" w:rsidRPr="00A15C4D" w:rsidRDefault="00A15C4D" w:rsidP="00A15C4D">
    <w:pPr>
      <w:spacing w:after="0"/>
      <w:jc w:val="center"/>
      <w:rPr>
        <w:rFonts w:ascii="Times New Roman" w:hAnsi="Times New Roman"/>
        <w:b/>
        <w:sz w:val="28"/>
        <w:szCs w:val="28"/>
      </w:rPr>
    </w:pPr>
    <w:r w:rsidRPr="00A15C4D">
      <w:rPr>
        <w:rFonts w:ascii="Times New Roman" w:hAnsi="Times New Roman"/>
        <w:b/>
        <w:sz w:val="28"/>
        <w:szCs w:val="28"/>
      </w:rPr>
      <w:t>COMUNE DI CALTAGIRONE</w:t>
    </w:r>
  </w:p>
  <w:p w14:paraId="30405DA5" w14:textId="77777777" w:rsidR="00A15C4D" w:rsidRPr="00A15C4D" w:rsidRDefault="00A15C4D" w:rsidP="00A15C4D">
    <w:pPr>
      <w:spacing w:after="0"/>
      <w:jc w:val="center"/>
      <w:rPr>
        <w:rFonts w:ascii="Times New Roman" w:hAnsi="Times New Roman"/>
        <w:b/>
        <w:sz w:val="28"/>
        <w:szCs w:val="28"/>
      </w:rPr>
    </w:pPr>
    <w:r w:rsidRPr="00A15C4D">
      <w:rPr>
        <w:rFonts w:ascii="Times New Roman" w:hAnsi="Times New Roman"/>
        <w:b/>
        <w:sz w:val="28"/>
        <w:szCs w:val="28"/>
      </w:rPr>
      <w:t>Area Tecnica</w:t>
    </w:r>
  </w:p>
  <w:p w14:paraId="0FF49672" w14:textId="77777777" w:rsidR="00A15C4D" w:rsidRDefault="00A15C4D">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715127"/>
    <w:multiLevelType w:val="multilevel"/>
    <w:tmpl w:val="1202573C"/>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nsid w:val="0DB32BB5"/>
    <w:multiLevelType w:val="multilevel"/>
    <w:tmpl w:val="0B60A802"/>
    <w:lvl w:ilvl="0">
      <w:numFmt w:val="bullet"/>
      <w:lvlText w:val=""/>
      <w:lvlJc w:val="left"/>
      <w:pPr>
        <w:ind w:left="644" w:hanging="360"/>
      </w:pPr>
      <w:rPr>
        <w:rFonts w:ascii="Symbol" w:hAnsi="Symbol"/>
      </w:rPr>
    </w:lvl>
    <w:lvl w:ilvl="1">
      <w:numFmt w:val="bullet"/>
      <w:lvlText w:val="o"/>
      <w:lvlJc w:val="left"/>
      <w:pPr>
        <w:ind w:left="1364" w:hanging="360"/>
      </w:pPr>
      <w:rPr>
        <w:rFonts w:ascii="Courier New" w:hAnsi="Courier New" w:cs="Courier New"/>
      </w:rPr>
    </w:lvl>
    <w:lvl w:ilvl="2">
      <w:numFmt w:val="bullet"/>
      <w:lvlText w:val=""/>
      <w:lvlJc w:val="left"/>
      <w:pPr>
        <w:ind w:left="2084" w:hanging="360"/>
      </w:pPr>
      <w:rPr>
        <w:rFonts w:ascii="Wingdings" w:hAnsi="Wingdings"/>
      </w:rPr>
    </w:lvl>
    <w:lvl w:ilvl="3">
      <w:numFmt w:val="bullet"/>
      <w:lvlText w:val=""/>
      <w:lvlJc w:val="left"/>
      <w:pPr>
        <w:ind w:left="2804" w:hanging="360"/>
      </w:pPr>
      <w:rPr>
        <w:rFonts w:ascii="Symbol" w:hAnsi="Symbol"/>
      </w:rPr>
    </w:lvl>
    <w:lvl w:ilvl="4">
      <w:numFmt w:val="bullet"/>
      <w:lvlText w:val="o"/>
      <w:lvlJc w:val="left"/>
      <w:pPr>
        <w:ind w:left="3524" w:hanging="360"/>
      </w:pPr>
      <w:rPr>
        <w:rFonts w:ascii="Courier New" w:hAnsi="Courier New" w:cs="Courier New"/>
      </w:rPr>
    </w:lvl>
    <w:lvl w:ilvl="5">
      <w:numFmt w:val="bullet"/>
      <w:lvlText w:val=""/>
      <w:lvlJc w:val="left"/>
      <w:pPr>
        <w:ind w:left="4244" w:hanging="360"/>
      </w:pPr>
      <w:rPr>
        <w:rFonts w:ascii="Wingdings" w:hAnsi="Wingdings"/>
      </w:rPr>
    </w:lvl>
    <w:lvl w:ilvl="6">
      <w:numFmt w:val="bullet"/>
      <w:lvlText w:val=""/>
      <w:lvlJc w:val="left"/>
      <w:pPr>
        <w:ind w:left="4964" w:hanging="360"/>
      </w:pPr>
      <w:rPr>
        <w:rFonts w:ascii="Symbol" w:hAnsi="Symbol"/>
      </w:rPr>
    </w:lvl>
    <w:lvl w:ilvl="7">
      <w:numFmt w:val="bullet"/>
      <w:lvlText w:val="o"/>
      <w:lvlJc w:val="left"/>
      <w:pPr>
        <w:ind w:left="5684" w:hanging="360"/>
      </w:pPr>
      <w:rPr>
        <w:rFonts w:ascii="Courier New" w:hAnsi="Courier New" w:cs="Courier New"/>
      </w:rPr>
    </w:lvl>
    <w:lvl w:ilvl="8">
      <w:numFmt w:val="bullet"/>
      <w:lvlText w:val=""/>
      <w:lvlJc w:val="left"/>
      <w:pPr>
        <w:ind w:left="6404" w:hanging="360"/>
      </w:pPr>
      <w:rPr>
        <w:rFonts w:ascii="Wingdings" w:hAnsi="Wingdings"/>
      </w:rPr>
    </w:lvl>
  </w:abstractNum>
  <w:abstractNum w:abstractNumId="2">
    <w:nsid w:val="5E510959"/>
    <w:multiLevelType w:val="multilevel"/>
    <w:tmpl w:val="8320E0D6"/>
    <w:lvl w:ilvl="0">
      <w:numFmt w:val="bullet"/>
      <w:lvlText w:val="-"/>
      <w:lvlJc w:val="left"/>
      <w:pPr>
        <w:ind w:left="720" w:hanging="360"/>
      </w:pPr>
      <w:rPr>
        <w:rFonts w:ascii="Times New Roman" w:eastAsia="Calibr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nsid w:val="78970268"/>
    <w:multiLevelType w:val="multilevel"/>
    <w:tmpl w:val="E72C29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52C3"/>
    <w:rsid w:val="0001519D"/>
    <w:rsid w:val="0004449E"/>
    <w:rsid w:val="00054142"/>
    <w:rsid w:val="00072E78"/>
    <w:rsid w:val="000B1992"/>
    <w:rsid w:val="000C0283"/>
    <w:rsid w:val="000C5C47"/>
    <w:rsid w:val="000E3475"/>
    <w:rsid w:val="000F60A6"/>
    <w:rsid w:val="0012726E"/>
    <w:rsid w:val="00147A51"/>
    <w:rsid w:val="00171302"/>
    <w:rsid w:val="00217A9E"/>
    <w:rsid w:val="002D77F4"/>
    <w:rsid w:val="00313F1A"/>
    <w:rsid w:val="00342ED0"/>
    <w:rsid w:val="003B2D97"/>
    <w:rsid w:val="003F3E73"/>
    <w:rsid w:val="00415620"/>
    <w:rsid w:val="004549BF"/>
    <w:rsid w:val="004707E9"/>
    <w:rsid w:val="004C0669"/>
    <w:rsid w:val="004F604B"/>
    <w:rsid w:val="00525D76"/>
    <w:rsid w:val="0054042E"/>
    <w:rsid w:val="00570BF4"/>
    <w:rsid w:val="00590D87"/>
    <w:rsid w:val="005B263D"/>
    <w:rsid w:val="005C1195"/>
    <w:rsid w:val="005C7AD4"/>
    <w:rsid w:val="00684803"/>
    <w:rsid w:val="00760651"/>
    <w:rsid w:val="007C257D"/>
    <w:rsid w:val="007D5B79"/>
    <w:rsid w:val="007E3C10"/>
    <w:rsid w:val="0086136E"/>
    <w:rsid w:val="00862B0D"/>
    <w:rsid w:val="00865E62"/>
    <w:rsid w:val="00882277"/>
    <w:rsid w:val="00917F42"/>
    <w:rsid w:val="00946258"/>
    <w:rsid w:val="009A06C8"/>
    <w:rsid w:val="00A15C4D"/>
    <w:rsid w:val="00A20D80"/>
    <w:rsid w:val="00A904BD"/>
    <w:rsid w:val="00AF21A1"/>
    <w:rsid w:val="00B013BE"/>
    <w:rsid w:val="00B664E0"/>
    <w:rsid w:val="00BE0AFD"/>
    <w:rsid w:val="00C452C3"/>
    <w:rsid w:val="00CC6E91"/>
    <w:rsid w:val="00DF6870"/>
    <w:rsid w:val="00E32ADF"/>
    <w:rsid w:val="00E54FCA"/>
    <w:rsid w:val="00E654D4"/>
    <w:rsid w:val="00E874A2"/>
    <w:rsid w:val="00E95CB9"/>
    <w:rsid w:val="00EC1E0F"/>
    <w:rsid w:val="00F63D75"/>
    <w:rsid w:val="00FC2167"/>
    <w:rsid w:val="00FF50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6E882"/>
  <w15:docId w15:val="{DF54E176-DA13-4EDC-90DF-B808AD42C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it-IT" w:eastAsia="en-US" w:bidi="ar-SA"/>
      </w:rPr>
    </w:rPrDefault>
    <w:pPrDefault>
      <w:pPr>
        <w:autoSpaceDN w:val="0"/>
        <w:spacing w:after="160" w:line="242"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rsid w:val="003F3E73"/>
    <w:pPr>
      <w:suppressAutoHyphens/>
    </w:pPr>
  </w:style>
  <w:style w:type="paragraph" w:styleId="Titolo2">
    <w:name w:val="heading 2"/>
    <w:basedOn w:val="Normale"/>
    <w:next w:val="Normale"/>
    <w:pPr>
      <w:keepNext/>
      <w:suppressAutoHyphens w:val="0"/>
      <w:spacing w:before="240" w:after="60" w:line="235" w:lineRule="auto"/>
      <w:ind w:left="1834" w:firstLine="556"/>
      <w:jc w:val="both"/>
      <w:textAlignment w:val="auto"/>
      <w:outlineLvl w:val="1"/>
    </w:pPr>
    <w:rPr>
      <w:rFonts w:ascii="Arial" w:hAnsi="Arial" w:cs="Arial"/>
      <w:b/>
      <w:bCs/>
      <w:i/>
      <w:iCs/>
      <w:color w:val="000000"/>
      <w:sz w:val="28"/>
      <w:szCs w:val="28"/>
    </w:rPr>
  </w:style>
  <w:style w:type="paragraph" w:styleId="Titolo5">
    <w:name w:val="heading 5"/>
    <w:basedOn w:val="Normale"/>
    <w:next w:val="Normale"/>
    <w:pPr>
      <w:keepNext/>
      <w:spacing w:after="0" w:line="240" w:lineRule="auto"/>
      <w:ind w:left="1728" w:firstLine="556"/>
      <w:textAlignment w:val="auto"/>
      <w:outlineLvl w:val="4"/>
    </w:pPr>
    <w:rPr>
      <w:rFonts w:ascii="Times New Roman" w:eastAsia="Times New Roman" w:hAnsi="Times New Roman"/>
      <w:sz w:val="28"/>
      <w:szCs w:val="2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pPr>
      <w:widowControl w:val="0"/>
      <w:suppressAutoHyphens w:val="0"/>
      <w:autoSpaceDE w:val="0"/>
      <w:spacing w:after="0" w:line="240" w:lineRule="auto"/>
      <w:ind w:left="212"/>
      <w:textAlignment w:val="auto"/>
    </w:pPr>
    <w:rPr>
      <w:rFonts w:ascii="Microsoft Sans Serif" w:eastAsia="Times New Roman" w:hAnsi="Microsoft Sans Serif" w:cs="Microsoft Sans Serif"/>
    </w:rPr>
  </w:style>
  <w:style w:type="character" w:customStyle="1" w:styleId="CorpotestoCarattere">
    <w:name w:val="Corpo testo Carattere"/>
    <w:basedOn w:val="Carpredefinitoparagrafo"/>
    <w:rPr>
      <w:rFonts w:ascii="Microsoft Sans Serif" w:eastAsia="Times New Roman" w:hAnsi="Microsoft Sans Serif" w:cs="Microsoft Sans Serif"/>
    </w:rPr>
  </w:style>
  <w:style w:type="character" w:customStyle="1" w:styleId="Carpredefinitoparagrafo1">
    <w:name w:val="Car. predefinito paragrafo1"/>
  </w:style>
  <w:style w:type="paragraph" w:styleId="Paragrafoelenco">
    <w:name w:val="List Paragraph"/>
    <w:basedOn w:val="Normale"/>
    <w:pPr>
      <w:ind w:left="720"/>
    </w:pPr>
  </w:style>
  <w:style w:type="character" w:styleId="Collegamentoipertestuale">
    <w:name w:val="Hyperlink"/>
    <w:basedOn w:val="Carpredefinitoparagrafo"/>
    <w:rPr>
      <w:color w:val="0563C1"/>
      <w:u w:val="single"/>
    </w:rPr>
  </w:style>
  <w:style w:type="character" w:customStyle="1" w:styleId="Titolo2Carattere">
    <w:name w:val="Titolo 2 Carattere"/>
    <w:basedOn w:val="Carpredefinitoparagrafo"/>
    <w:rPr>
      <w:rFonts w:ascii="Arial" w:hAnsi="Arial" w:cs="Arial"/>
      <w:b/>
      <w:bCs/>
      <w:i/>
      <w:iCs/>
      <w:color w:val="000000"/>
      <w:sz w:val="28"/>
      <w:szCs w:val="28"/>
    </w:rPr>
  </w:style>
  <w:style w:type="character" w:customStyle="1" w:styleId="Titolo5Carattere">
    <w:name w:val="Titolo 5 Carattere"/>
    <w:basedOn w:val="Carpredefinitoparagrafo"/>
    <w:rPr>
      <w:rFonts w:ascii="Times New Roman" w:eastAsia="Times New Roman" w:hAnsi="Times New Roman"/>
      <w:sz w:val="28"/>
      <w:szCs w:val="20"/>
      <w:lang w:eastAsia="ar-SA"/>
    </w:rPr>
  </w:style>
  <w:style w:type="paragraph" w:styleId="Intestazione">
    <w:name w:val="header"/>
    <w:basedOn w:val="Normale"/>
    <w:pPr>
      <w:tabs>
        <w:tab w:val="center" w:pos="4819"/>
        <w:tab w:val="right" w:pos="9638"/>
      </w:tabs>
      <w:suppressAutoHyphens w:val="0"/>
      <w:spacing w:after="0" w:line="240" w:lineRule="auto"/>
      <w:textAlignment w:val="auto"/>
    </w:pPr>
  </w:style>
  <w:style w:type="character" w:customStyle="1" w:styleId="IntestazioneCarattere">
    <w:name w:val="Intestazione Carattere"/>
    <w:basedOn w:val="Carpredefinitoparagrafo"/>
    <w:rPr>
      <w:rFonts w:ascii="Calibri" w:eastAsia="Calibri" w:hAnsi="Calibri" w:cs="Times New Roman"/>
    </w:rPr>
  </w:style>
  <w:style w:type="paragraph" w:styleId="Pidipagina">
    <w:name w:val="footer"/>
    <w:basedOn w:val="Normale"/>
    <w:uiPriority w:val="99"/>
    <w:pPr>
      <w:tabs>
        <w:tab w:val="center" w:pos="4819"/>
        <w:tab w:val="right" w:pos="9638"/>
      </w:tabs>
      <w:suppressAutoHyphens w:val="0"/>
      <w:spacing w:after="0" w:line="240" w:lineRule="auto"/>
      <w:textAlignment w:val="auto"/>
    </w:pPr>
  </w:style>
  <w:style w:type="character" w:customStyle="1" w:styleId="PidipaginaCarattere">
    <w:name w:val="Piè di pagina Carattere"/>
    <w:basedOn w:val="Carpredefinitoparagrafo"/>
    <w:uiPriority w:val="99"/>
    <w:rPr>
      <w:rFonts w:ascii="Calibri" w:eastAsia="Calibri" w:hAnsi="Calibri" w:cs="Times New Roman"/>
    </w:rPr>
  </w:style>
  <w:style w:type="paragraph" w:styleId="Testofumetto">
    <w:name w:val="Balloon Text"/>
    <w:basedOn w:val="Normale"/>
    <w:pPr>
      <w:suppressAutoHyphens w:val="0"/>
      <w:spacing w:after="0" w:line="240" w:lineRule="auto"/>
      <w:textAlignment w:val="auto"/>
    </w:pPr>
    <w:rPr>
      <w:rFonts w:ascii="Tahoma" w:hAnsi="Tahoma" w:cs="Tahoma"/>
      <w:sz w:val="16"/>
      <w:szCs w:val="16"/>
    </w:rPr>
  </w:style>
  <w:style w:type="character" w:customStyle="1" w:styleId="TestofumettoCarattere">
    <w:name w:val="Testo fumetto Carattere"/>
    <w:basedOn w:val="Carpredefinitoparagrafo"/>
    <w:rPr>
      <w:rFonts w:ascii="Tahoma" w:eastAsia="Calibri" w:hAnsi="Tahoma" w:cs="Tahoma"/>
      <w:sz w:val="16"/>
      <w:szCs w:val="16"/>
    </w:rPr>
  </w:style>
  <w:style w:type="paragraph" w:styleId="NormaleWeb">
    <w:name w:val="Normal (Web)"/>
    <w:basedOn w:val="Normale"/>
    <w:pPr>
      <w:suppressAutoHyphens w:val="0"/>
      <w:spacing w:before="100" w:after="100" w:line="240" w:lineRule="auto"/>
      <w:textAlignment w:val="auto"/>
    </w:pPr>
    <w:rPr>
      <w:rFonts w:ascii="Times New Roman" w:eastAsia="Times New Roman" w:hAnsi="Times New Roman"/>
      <w:sz w:val="24"/>
      <w:szCs w:val="24"/>
      <w:lang w:eastAsia="it-IT"/>
    </w:rPr>
  </w:style>
  <w:style w:type="paragraph" w:customStyle="1" w:styleId="Default">
    <w:name w:val="Default"/>
    <w:pPr>
      <w:autoSpaceDE w:val="0"/>
      <w:spacing w:after="0" w:line="240" w:lineRule="auto"/>
      <w:textAlignment w:val="auto"/>
    </w:pPr>
    <w:rPr>
      <w:rFonts w:ascii="Arial" w:eastAsia="Times New Roman" w:hAnsi="Arial" w:cs="Arial"/>
      <w:color w:val="000000"/>
      <w:sz w:val="24"/>
      <w:szCs w:val="24"/>
      <w:lang w:eastAsia="it-IT"/>
    </w:rPr>
  </w:style>
  <w:style w:type="character" w:customStyle="1" w:styleId="Carpredefinitoparagrafo4">
    <w:name w:val="Car. predefinito paragrafo4"/>
  </w:style>
  <w:style w:type="character" w:styleId="Enfasigrassetto">
    <w:name w:val="Strong"/>
    <w:basedOn w:val="Carpredefinitoparagrafo"/>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490267">
      <w:bodyDiv w:val="1"/>
      <w:marLeft w:val="0"/>
      <w:marRight w:val="0"/>
      <w:marTop w:val="0"/>
      <w:marBottom w:val="0"/>
      <w:divBdr>
        <w:top w:val="none" w:sz="0" w:space="0" w:color="auto"/>
        <w:left w:val="none" w:sz="0" w:space="0" w:color="auto"/>
        <w:bottom w:val="none" w:sz="0" w:space="0" w:color="auto"/>
        <w:right w:val="none" w:sz="0" w:space="0" w:color="auto"/>
      </w:divBdr>
    </w:div>
    <w:div w:id="1776249677">
      <w:bodyDiv w:val="1"/>
      <w:marLeft w:val="0"/>
      <w:marRight w:val="0"/>
      <w:marTop w:val="0"/>
      <w:marBottom w:val="0"/>
      <w:divBdr>
        <w:top w:val="none" w:sz="0" w:space="0" w:color="auto"/>
        <w:left w:val="none" w:sz="0" w:space="0" w:color="auto"/>
        <w:bottom w:val="none" w:sz="0" w:space="0" w:color="auto"/>
        <w:right w:val="none" w:sz="0" w:space="0" w:color="auto"/>
      </w:divBdr>
    </w:div>
    <w:div w:id="18371858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caltagirone@pec.it" TargetMode="External"/><Relationship Id="rId3" Type="http://schemas.openxmlformats.org/officeDocument/2006/relationships/settings" Target="settings.xml"/><Relationship Id="rId7" Type="http://schemas.openxmlformats.org/officeDocument/2006/relationships/hyperlink" Target="mailto:protocollo.caltagirone@pec.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1464</Words>
  <Characters>8349</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9794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Acer-Veriton</dc:creator>
  <dc:description/>
  <cp:lastModifiedBy>Grazia</cp:lastModifiedBy>
  <cp:revision>3</cp:revision>
  <dcterms:created xsi:type="dcterms:W3CDTF">2024-12-22T17:17:00Z</dcterms:created>
  <dcterms:modified xsi:type="dcterms:W3CDTF">2024-12-23T15:46:00Z</dcterms:modified>
</cp:coreProperties>
</file>