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609B" w:rsidRDefault="0051609B" w:rsidP="00CC79AB">
      <w:pPr>
        <w:pStyle w:val="Titolo"/>
        <w:keepNext w:val="0"/>
        <w:keepLines w:val="0"/>
        <w:widowControl w:val="0"/>
        <w:spacing w:before="27" w:after="0"/>
        <w:ind w:left="315" w:firstLine="0"/>
        <w:jc w:val="both"/>
        <w:rPr>
          <w:rFonts w:ascii="Times New Roman" w:eastAsia="Calibri" w:hAnsi="Times New Roman" w:cs="Times New Roman"/>
          <w:b/>
          <w:sz w:val="36"/>
          <w:szCs w:val="36"/>
        </w:rPr>
      </w:pPr>
    </w:p>
    <w:p w:rsidR="0051609B" w:rsidRDefault="0051609B" w:rsidP="00286E98">
      <w:pPr>
        <w:pStyle w:val="Titolo"/>
        <w:keepNext w:val="0"/>
        <w:keepLines w:val="0"/>
        <w:widowControl w:val="0"/>
        <w:spacing w:before="27" w:after="0"/>
        <w:ind w:left="315" w:firstLine="0"/>
        <w:jc w:val="center"/>
        <w:rPr>
          <w:rFonts w:ascii="Times New Roman" w:eastAsia="Calibri" w:hAnsi="Times New Roman" w:cs="Times New Roman"/>
          <w:b/>
          <w:sz w:val="36"/>
          <w:szCs w:val="36"/>
        </w:rPr>
      </w:pPr>
      <w:r>
        <w:rPr>
          <w:rFonts w:ascii="Times New Roman" w:eastAsia="Calibri" w:hAnsi="Times New Roman" w:cs="Times New Roman"/>
          <w:b/>
          <w:noProof/>
          <w:sz w:val="36"/>
          <w:szCs w:val="36"/>
        </w:rPr>
        <w:drawing>
          <wp:inline distT="0" distB="0" distL="0" distR="0">
            <wp:extent cx="996315" cy="914400"/>
            <wp:effectExtent l="0" t="0" r="0" b="0"/>
            <wp:docPr id="1" name="Immagine 1" descr="C:\Users\Utente\Desktop\ASSESSORATO\logo Comune per carta intestat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tente\Desktop\ASSESSORATO\logo Comune per carta intestata.jpeg"/>
                    <pic:cNvPicPr>
                      <a:picLocks noChangeAspect="1" noChangeArrowheads="1"/>
                    </pic:cNvPicPr>
                  </pic:nvPicPr>
                  <pic:blipFill>
                    <a:blip r:embed="rId5"/>
                    <a:srcRect/>
                    <a:stretch>
                      <a:fillRect/>
                    </a:stretch>
                  </pic:blipFill>
                  <pic:spPr bwMode="auto">
                    <a:xfrm>
                      <a:off x="0" y="0"/>
                      <a:ext cx="996315" cy="914400"/>
                    </a:xfrm>
                    <a:prstGeom prst="rect">
                      <a:avLst/>
                    </a:prstGeom>
                    <a:noFill/>
                    <a:ln w="9525">
                      <a:noFill/>
                      <a:miter lim="800000"/>
                      <a:headEnd/>
                      <a:tailEnd/>
                    </a:ln>
                  </pic:spPr>
                </pic:pic>
              </a:graphicData>
            </a:graphic>
          </wp:inline>
        </w:drawing>
      </w:r>
    </w:p>
    <w:p w:rsidR="0051609B" w:rsidRDefault="0051609B" w:rsidP="00CC79AB">
      <w:pPr>
        <w:pStyle w:val="Titolo"/>
        <w:keepNext w:val="0"/>
        <w:keepLines w:val="0"/>
        <w:widowControl w:val="0"/>
        <w:spacing w:before="27" w:after="0"/>
        <w:ind w:left="315" w:firstLine="0"/>
        <w:jc w:val="both"/>
        <w:rPr>
          <w:rFonts w:ascii="Times New Roman" w:eastAsia="Calibri" w:hAnsi="Times New Roman" w:cs="Times New Roman"/>
          <w:b/>
          <w:sz w:val="36"/>
          <w:szCs w:val="36"/>
        </w:rPr>
      </w:pPr>
    </w:p>
    <w:p w:rsidR="00E26AEF" w:rsidRPr="0039799E" w:rsidRDefault="00E26AEF" w:rsidP="00286E98">
      <w:pPr>
        <w:pStyle w:val="Titolo"/>
        <w:keepNext w:val="0"/>
        <w:keepLines w:val="0"/>
        <w:widowControl w:val="0"/>
        <w:spacing w:before="27" w:after="0"/>
        <w:ind w:left="315" w:firstLine="0"/>
        <w:jc w:val="center"/>
        <w:rPr>
          <w:rFonts w:ascii="Times New Roman" w:eastAsia="Calibri" w:hAnsi="Times New Roman" w:cs="Times New Roman"/>
          <w:b/>
          <w:color w:val="000000"/>
          <w:sz w:val="36"/>
          <w:szCs w:val="36"/>
        </w:rPr>
      </w:pPr>
      <w:r w:rsidRPr="0039799E">
        <w:rPr>
          <w:rFonts w:ascii="Times New Roman" w:eastAsia="Calibri" w:hAnsi="Times New Roman" w:cs="Times New Roman"/>
          <w:b/>
          <w:sz w:val="36"/>
          <w:szCs w:val="36"/>
        </w:rPr>
        <w:t>COMUNE di CALTAGIRONE</w:t>
      </w:r>
    </w:p>
    <w:p w:rsidR="00E26AEF" w:rsidRDefault="00E26AEF" w:rsidP="00CC79AB">
      <w:pPr>
        <w:jc w:val="both"/>
      </w:pPr>
    </w:p>
    <w:p w:rsidR="00E26AEF" w:rsidRDefault="00E26AEF" w:rsidP="00CC79AB">
      <w:pPr>
        <w:jc w:val="both"/>
      </w:pPr>
    </w:p>
    <w:p w:rsidR="00E26AEF" w:rsidRDefault="00E26AEF" w:rsidP="00CC79AB">
      <w:pPr>
        <w:jc w:val="both"/>
      </w:pPr>
    </w:p>
    <w:p w:rsidR="00E26AEF" w:rsidRDefault="00E26AEF" w:rsidP="00CC79AB">
      <w:pPr>
        <w:jc w:val="both"/>
      </w:pPr>
    </w:p>
    <w:p w:rsidR="00E26AEF" w:rsidRDefault="00E26AEF" w:rsidP="00CC79AB">
      <w:pPr>
        <w:jc w:val="both"/>
      </w:pPr>
    </w:p>
    <w:p w:rsidR="00E26AEF" w:rsidRPr="0039799E" w:rsidRDefault="00E26AEF" w:rsidP="00CC79AB">
      <w:pPr>
        <w:jc w:val="both"/>
        <w:rPr>
          <w:rFonts w:ascii="Times New Roman" w:hAnsi="Times New Roman" w:cs="Times New Roman"/>
          <w:b/>
          <w:sz w:val="28"/>
          <w:szCs w:val="28"/>
        </w:rPr>
      </w:pPr>
      <w:r w:rsidRPr="0039799E">
        <w:rPr>
          <w:rFonts w:ascii="Times New Roman" w:hAnsi="Times New Roman" w:cs="Times New Roman"/>
          <w:b/>
          <w:sz w:val="28"/>
          <w:szCs w:val="28"/>
        </w:rPr>
        <w:t>REGOLAMENTO COMUNALE PER LA TUTELA E IL BENESSERE DEGLI ANIMALI</w:t>
      </w:r>
    </w:p>
    <w:p w:rsidR="00E26AEF" w:rsidRPr="0039799E" w:rsidRDefault="00E26AEF" w:rsidP="00CC79AB">
      <w:pPr>
        <w:jc w:val="both"/>
        <w:rPr>
          <w:rFonts w:ascii="Times New Roman" w:hAnsi="Times New Roman" w:cs="Times New Roman"/>
          <w:b/>
          <w:sz w:val="28"/>
          <w:szCs w:val="28"/>
        </w:rPr>
      </w:pPr>
    </w:p>
    <w:p w:rsidR="00E26AEF" w:rsidRDefault="00E26AEF" w:rsidP="00CC79AB">
      <w:pPr>
        <w:jc w:val="both"/>
      </w:pPr>
    </w:p>
    <w:p w:rsidR="00E26AEF" w:rsidRDefault="00E26AEF" w:rsidP="00CC79AB">
      <w:pPr>
        <w:jc w:val="both"/>
      </w:pPr>
    </w:p>
    <w:p w:rsidR="00E26AEF" w:rsidRDefault="00E26AEF" w:rsidP="00CC79AB">
      <w:pPr>
        <w:jc w:val="both"/>
      </w:pPr>
    </w:p>
    <w:p w:rsidR="00E26AEF" w:rsidRDefault="00E26AEF" w:rsidP="00CC79AB">
      <w:pPr>
        <w:jc w:val="both"/>
      </w:pPr>
    </w:p>
    <w:p w:rsidR="00E26AEF" w:rsidRDefault="00E26AEF" w:rsidP="00CC79AB">
      <w:pPr>
        <w:jc w:val="both"/>
      </w:pPr>
    </w:p>
    <w:p w:rsidR="00E26AEF" w:rsidRDefault="00E26AEF" w:rsidP="00CC79AB">
      <w:pPr>
        <w:jc w:val="both"/>
      </w:pPr>
    </w:p>
    <w:p w:rsidR="00E26AEF" w:rsidRDefault="00E26AEF" w:rsidP="00CC79AB">
      <w:pPr>
        <w:jc w:val="both"/>
      </w:pPr>
    </w:p>
    <w:p w:rsidR="00E26AEF" w:rsidRDefault="00E26AEF" w:rsidP="00CC79AB">
      <w:pPr>
        <w:jc w:val="both"/>
      </w:pPr>
    </w:p>
    <w:p w:rsidR="00E26AEF" w:rsidRDefault="00E26AEF" w:rsidP="00CC79AB">
      <w:pPr>
        <w:jc w:val="both"/>
      </w:pPr>
    </w:p>
    <w:p w:rsidR="00E26AEF" w:rsidRPr="0039799E" w:rsidRDefault="00E26AEF" w:rsidP="00CC79AB">
      <w:pPr>
        <w:jc w:val="both"/>
        <w:rPr>
          <w:rFonts w:ascii="Times New Roman" w:hAnsi="Times New Roman" w:cs="Times New Roman"/>
          <w:sz w:val="24"/>
          <w:szCs w:val="24"/>
        </w:rPr>
      </w:pPr>
      <w:r w:rsidRPr="0039799E">
        <w:rPr>
          <w:rFonts w:ascii="Times New Roman" w:hAnsi="Times New Roman" w:cs="Times New Roman"/>
          <w:sz w:val="24"/>
          <w:szCs w:val="24"/>
        </w:rPr>
        <w:t>Approvato con deliberazione del Consiglio Comunale n.</w:t>
      </w:r>
      <w:r w:rsidR="00FB123C">
        <w:rPr>
          <w:rFonts w:ascii="Times New Roman" w:hAnsi="Times New Roman" w:cs="Times New Roman"/>
          <w:sz w:val="24"/>
          <w:szCs w:val="24"/>
        </w:rPr>
        <w:t xml:space="preserve"> 75 del 04/11</w:t>
      </w:r>
      <w:bookmarkStart w:id="0" w:name="_GoBack"/>
      <w:bookmarkEnd w:id="0"/>
      <w:r w:rsidR="00FB123C">
        <w:rPr>
          <w:rFonts w:ascii="Times New Roman" w:hAnsi="Times New Roman" w:cs="Times New Roman"/>
          <w:sz w:val="24"/>
          <w:szCs w:val="24"/>
        </w:rPr>
        <w:t>/2024</w:t>
      </w:r>
    </w:p>
    <w:p w:rsidR="00E26AEF" w:rsidRDefault="00E26AEF" w:rsidP="00CC79AB">
      <w:pPr>
        <w:jc w:val="both"/>
      </w:pPr>
    </w:p>
    <w:p w:rsidR="00E26AEF" w:rsidRDefault="00E26AEF" w:rsidP="00CC79AB">
      <w:pPr>
        <w:jc w:val="both"/>
      </w:pPr>
    </w:p>
    <w:p w:rsidR="00286E98" w:rsidRDefault="00286E98" w:rsidP="00CC79AB">
      <w:pPr>
        <w:jc w:val="both"/>
      </w:pPr>
    </w:p>
    <w:p w:rsidR="00286E98" w:rsidRDefault="00286E98" w:rsidP="00CC79AB">
      <w:pPr>
        <w:jc w:val="both"/>
      </w:pPr>
    </w:p>
    <w:p w:rsidR="00286E98" w:rsidRDefault="00286E98" w:rsidP="00CC79AB">
      <w:pPr>
        <w:jc w:val="both"/>
      </w:pPr>
    </w:p>
    <w:p w:rsidR="00286E98" w:rsidRDefault="00286E98" w:rsidP="00CC79AB">
      <w:pPr>
        <w:jc w:val="both"/>
      </w:pPr>
    </w:p>
    <w:p w:rsidR="00E26AEF" w:rsidRDefault="00E26AEF" w:rsidP="00CC79AB">
      <w:pPr>
        <w:jc w:val="both"/>
      </w:pPr>
    </w:p>
    <w:p w:rsidR="00E26AEF" w:rsidRDefault="00E26AEF" w:rsidP="00CC79AB">
      <w:pPr>
        <w:jc w:val="both"/>
      </w:pP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INDICE GENERALE </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TITOLO I - Principi generali </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Art.1 - Oggetto del regolamento e ambito di applicazione </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Art.2 - Valori etici e culturali </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Art.3 - Finalità </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Art.4 - Definizioni </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Art.5 - Competenze del Comune </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Art.6 - Servizio di tutela degli animali </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Art.7 - Associazioni di volontariato </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TITOLO II - Disposizioni generali </w:t>
      </w:r>
    </w:p>
    <w:p w:rsidR="00E26AEF"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 8 - Detenzione di animali </w:t>
      </w:r>
    </w:p>
    <w:p w:rsidR="003A2CB5" w:rsidRPr="003A2CB5" w:rsidRDefault="003A2CB5" w:rsidP="00CC79AB">
      <w:pPr>
        <w:jc w:val="both"/>
        <w:rPr>
          <w:rFonts w:ascii="Times New Roman" w:hAnsi="Times New Roman" w:cs="Times New Roman"/>
          <w:sz w:val="24"/>
          <w:szCs w:val="24"/>
        </w:rPr>
      </w:pPr>
      <w:r w:rsidRPr="003A2CB5">
        <w:rPr>
          <w:rFonts w:ascii="Times New Roman" w:hAnsi="Times New Roman" w:cs="Times New Roman"/>
          <w:sz w:val="24"/>
          <w:szCs w:val="24"/>
        </w:rPr>
        <w:t>Art. 8 bis</w:t>
      </w:r>
      <w:r w:rsidR="00CC79AB">
        <w:rPr>
          <w:rFonts w:ascii="Times New Roman" w:hAnsi="Times New Roman" w:cs="Times New Roman"/>
          <w:sz w:val="24"/>
          <w:szCs w:val="24"/>
        </w:rPr>
        <w:t xml:space="preserve"> - </w:t>
      </w:r>
      <w:r w:rsidR="003F7D93" w:rsidRPr="003F7D93">
        <w:rPr>
          <w:rFonts w:ascii="Times New Roman" w:hAnsi="Times New Roman" w:cs="Times New Roman"/>
          <w:sz w:val="24"/>
          <w:szCs w:val="24"/>
        </w:rPr>
        <w:t>Garante per la tutela dei diritti degli animali</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 9 - Prescrizioni generali per la tutela del benessere degli animali </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 10 - Smarrimento di animali </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 11 - Avvelenamento di animali e trappole </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 12 - Detenzione ed esposizione di animali negli esercizi commerciali fissi </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 13 - Detenzione ed esposizione di animali negli esercizi commerciali ambulanti e occasionali </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 14 - Macellazione animali </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 15 - Inumazione di animali </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Art. 16 - Accesso ai luoghi ed aree pubbliche, agli esercizi commerciali, agli uffici aperti al pubblico e ai mezzi di trasporto pubblico</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 17 - </w:t>
      </w:r>
      <w:proofErr w:type="spellStart"/>
      <w:r w:rsidRPr="006E71A9">
        <w:rPr>
          <w:rFonts w:ascii="Times New Roman" w:hAnsi="Times New Roman" w:cs="Times New Roman"/>
          <w:sz w:val="24"/>
          <w:szCs w:val="24"/>
        </w:rPr>
        <w:t>Pet</w:t>
      </w:r>
      <w:proofErr w:type="spellEnd"/>
      <w:r w:rsidRPr="006E71A9">
        <w:rPr>
          <w:rFonts w:ascii="Times New Roman" w:hAnsi="Times New Roman" w:cs="Times New Roman"/>
          <w:sz w:val="24"/>
          <w:szCs w:val="24"/>
        </w:rPr>
        <w:t xml:space="preserve"> </w:t>
      </w:r>
      <w:proofErr w:type="spellStart"/>
      <w:r w:rsidRPr="006E71A9">
        <w:rPr>
          <w:rFonts w:ascii="Times New Roman" w:hAnsi="Times New Roman" w:cs="Times New Roman"/>
          <w:sz w:val="24"/>
          <w:szCs w:val="24"/>
        </w:rPr>
        <w:t>Therapy</w:t>
      </w:r>
      <w:proofErr w:type="spellEnd"/>
      <w:r w:rsidRPr="006E71A9">
        <w:rPr>
          <w:rFonts w:ascii="Times New Roman" w:hAnsi="Times New Roman" w:cs="Times New Roman"/>
          <w:sz w:val="24"/>
          <w:szCs w:val="24"/>
        </w:rPr>
        <w:t xml:space="preserve"> (Interventi Assistiti con Animali – IAA) e cani per disabili</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Art. 18 - Obbligo di soccorso</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TITOLO III – Disposizioni per le singole specie </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Capo I - Gatti </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Art. 19 - Disposizioni generali</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Art. 20 - Censimento delle colonie feline e cura delle colonie feline censite</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CAPO II - Cani </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Art. 21 - Anagrafe canina, rinvenimento di cani</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 22 - </w:t>
      </w:r>
      <w:r w:rsidRPr="006E71A9">
        <w:rPr>
          <w:rFonts w:ascii="Times New Roman" w:hAnsi="Times New Roman" w:cs="Times New Roman"/>
          <w:bCs/>
          <w:sz w:val="24"/>
          <w:szCs w:val="24"/>
        </w:rPr>
        <w:t>Caratteristiche</w:t>
      </w:r>
      <w:r w:rsidRPr="006E71A9">
        <w:rPr>
          <w:rFonts w:ascii="Times New Roman" w:hAnsi="Times New Roman" w:cs="Times New Roman"/>
          <w:sz w:val="24"/>
          <w:szCs w:val="24"/>
        </w:rPr>
        <w:t xml:space="preserve"> dei recinti ad uso privato e custodia</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 23 - </w:t>
      </w:r>
      <w:r w:rsidR="006D3807" w:rsidRPr="006E71A9">
        <w:rPr>
          <w:rFonts w:ascii="Times New Roman" w:hAnsi="Times New Roman" w:cs="Times New Roman"/>
          <w:bCs/>
          <w:sz w:val="24"/>
          <w:szCs w:val="24"/>
        </w:rPr>
        <w:t xml:space="preserve">Attività motoria, rapporti sociali - Aree </w:t>
      </w:r>
      <w:r w:rsidR="00806A22" w:rsidRPr="005C1B18">
        <w:rPr>
          <w:rFonts w:ascii="Times New Roman" w:hAnsi="Times New Roman" w:cs="Times New Roman"/>
          <w:bCs/>
          <w:sz w:val="24"/>
          <w:szCs w:val="24"/>
        </w:rPr>
        <w:t xml:space="preserve">di </w:t>
      </w:r>
      <w:proofErr w:type="spellStart"/>
      <w:r w:rsidR="00806A22" w:rsidRPr="005C1B18">
        <w:rPr>
          <w:rFonts w:ascii="Times New Roman" w:hAnsi="Times New Roman" w:cs="Times New Roman"/>
          <w:bCs/>
          <w:sz w:val="24"/>
          <w:szCs w:val="24"/>
        </w:rPr>
        <w:t>sgambamento</w:t>
      </w:r>
      <w:proofErr w:type="spellEnd"/>
      <w:r w:rsidR="00806A22">
        <w:rPr>
          <w:rFonts w:ascii="Times New Roman" w:hAnsi="Times New Roman" w:cs="Times New Roman"/>
          <w:b/>
          <w:bCs/>
          <w:sz w:val="24"/>
          <w:szCs w:val="24"/>
        </w:rPr>
        <w:t xml:space="preserve"> </w:t>
      </w:r>
      <w:r w:rsidR="006D3807" w:rsidRPr="006E71A9">
        <w:rPr>
          <w:rFonts w:ascii="Times New Roman" w:hAnsi="Times New Roman" w:cs="Times New Roman"/>
          <w:bCs/>
          <w:sz w:val="24"/>
          <w:szCs w:val="24"/>
        </w:rPr>
        <w:t>e percorsi per cani</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 24 – </w:t>
      </w:r>
      <w:r w:rsidR="006D3807" w:rsidRPr="006E71A9">
        <w:rPr>
          <w:rFonts w:ascii="Times New Roman" w:eastAsia="Calibri" w:hAnsi="Times New Roman" w:cs="Times New Roman"/>
          <w:color w:val="000000"/>
          <w:sz w:val="24"/>
          <w:szCs w:val="24"/>
        </w:rPr>
        <w:t>Cani liberi accuditi</w:t>
      </w:r>
      <w:r w:rsidR="0039637E" w:rsidRPr="006E71A9">
        <w:rPr>
          <w:rFonts w:ascii="Times New Roman" w:eastAsia="Calibri" w:hAnsi="Times New Roman" w:cs="Times New Roman"/>
          <w:color w:val="000000"/>
          <w:sz w:val="24"/>
          <w:szCs w:val="24"/>
        </w:rPr>
        <w:t xml:space="preserve"> o di quartiere</w:t>
      </w:r>
    </w:p>
    <w:p w:rsidR="003650A5" w:rsidRPr="006E71A9" w:rsidRDefault="00E26AEF" w:rsidP="00CC79AB">
      <w:pPr>
        <w:pStyle w:val="Normale1"/>
        <w:widowControl w:val="0"/>
        <w:tabs>
          <w:tab w:val="left" w:pos="351"/>
        </w:tabs>
        <w:spacing w:before="1" w:line="232" w:lineRule="auto"/>
        <w:ind w:left="0" w:right="117" w:firstLine="0"/>
        <w:jc w:val="both"/>
        <w:rPr>
          <w:rFonts w:ascii="Times New Roman" w:hAnsi="Times New Roman" w:cs="Times New Roman"/>
          <w:color w:val="000000"/>
          <w:sz w:val="24"/>
          <w:szCs w:val="24"/>
        </w:rPr>
      </w:pPr>
      <w:r w:rsidRPr="006E71A9">
        <w:rPr>
          <w:rFonts w:ascii="Times New Roman" w:hAnsi="Times New Roman" w:cs="Times New Roman"/>
          <w:sz w:val="24"/>
          <w:szCs w:val="24"/>
        </w:rPr>
        <w:lastRenderedPageBreak/>
        <w:t xml:space="preserve">Art. 25 – </w:t>
      </w:r>
      <w:r w:rsidR="003650A5" w:rsidRPr="006E71A9">
        <w:rPr>
          <w:rFonts w:ascii="Times New Roman" w:eastAsia="Calibri" w:hAnsi="Times New Roman" w:cs="Times New Roman"/>
          <w:b/>
          <w:sz w:val="24"/>
          <w:szCs w:val="24"/>
        </w:rPr>
        <w:t xml:space="preserve"> </w:t>
      </w:r>
      <w:r w:rsidR="003650A5" w:rsidRPr="006E71A9">
        <w:rPr>
          <w:rFonts w:ascii="Times New Roman" w:eastAsia="Calibri" w:hAnsi="Times New Roman" w:cs="Times New Roman"/>
          <w:sz w:val="24"/>
          <w:szCs w:val="24"/>
        </w:rPr>
        <w:t>Obbligo di raccolta delle deiezioni solide e norme di tutela igienica della collettività</w:t>
      </w:r>
    </w:p>
    <w:p w:rsidR="00E26AEF" w:rsidRPr="006E71A9" w:rsidRDefault="00E26AEF" w:rsidP="00CC79AB">
      <w:pPr>
        <w:spacing w:line="240" w:lineRule="auto"/>
        <w:jc w:val="both"/>
        <w:rPr>
          <w:rFonts w:ascii="Times New Roman" w:hAnsi="Times New Roman" w:cs="Times New Roman"/>
          <w:sz w:val="24"/>
          <w:szCs w:val="24"/>
        </w:rPr>
      </w:pPr>
    </w:p>
    <w:p w:rsidR="00E8203E" w:rsidRPr="006E71A9" w:rsidRDefault="00E26AEF" w:rsidP="00CC79AB">
      <w:pPr>
        <w:pStyle w:val="Normale1"/>
        <w:widowControl w:val="0"/>
        <w:spacing w:before="160"/>
        <w:ind w:left="0" w:right="0" w:firstLine="0"/>
        <w:jc w:val="both"/>
        <w:rPr>
          <w:rFonts w:ascii="Times New Roman" w:eastAsia="Calibri" w:hAnsi="Times New Roman" w:cs="Times New Roman"/>
          <w:b/>
          <w:color w:val="000000"/>
          <w:sz w:val="24"/>
          <w:szCs w:val="24"/>
        </w:rPr>
      </w:pPr>
      <w:r w:rsidRPr="006E71A9">
        <w:rPr>
          <w:rFonts w:ascii="Times New Roman" w:hAnsi="Times New Roman" w:cs="Times New Roman"/>
          <w:sz w:val="24"/>
          <w:szCs w:val="24"/>
        </w:rPr>
        <w:t xml:space="preserve">Art. 26 - </w:t>
      </w:r>
      <w:r w:rsidR="00E8203E" w:rsidRPr="006E71A9">
        <w:rPr>
          <w:rFonts w:ascii="Times New Roman" w:eastAsia="Calibri" w:hAnsi="Times New Roman" w:cs="Times New Roman"/>
          <w:sz w:val="24"/>
          <w:szCs w:val="24"/>
        </w:rPr>
        <w:t>Ritrovamento e gestione di cani vaganti sul territorio comunale</w:t>
      </w:r>
    </w:p>
    <w:p w:rsidR="00E26AEF" w:rsidRPr="006E71A9" w:rsidRDefault="00E26AEF" w:rsidP="00CC79AB">
      <w:pPr>
        <w:spacing w:line="240" w:lineRule="auto"/>
        <w:jc w:val="both"/>
        <w:rPr>
          <w:rFonts w:ascii="Times New Roman" w:hAnsi="Times New Roman" w:cs="Times New Roman"/>
          <w:sz w:val="24"/>
          <w:szCs w:val="24"/>
        </w:rPr>
      </w:pPr>
    </w:p>
    <w:p w:rsidR="00E26AEF" w:rsidRPr="006E71A9" w:rsidRDefault="00E26AEF" w:rsidP="00CC79AB">
      <w:pPr>
        <w:spacing w:line="240" w:lineRule="auto"/>
        <w:jc w:val="both"/>
        <w:rPr>
          <w:rFonts w:ascii="Times New Roman" w:eastAsia="Calibri" w:hAnsi="Times New Roman" w:cs="Times New Roman"/>
          <w:color w:val="000000"/>
          <w:sz w:val="24"/>
          <w:szCs w:val="24"/>
        </w:rPr>
      </w:pPr>
      <w:r w:rsidRPr="006E71A9">
        <w:rPr>
          <w:rFonts w:ascii="Times New Roman" w:hAnsi="Times New Roman" w:cs="Times New Roman"/>
          <w:sz w:val="24"/>
          <w:szCs w:val="24"/>
        </w:rPr>
        <w:t xml:space="preserve">Art. 27 - </w:t>
      </w:r>
      <w:r w:rsidR="00CD397C" w:rsidRPr="006E71A9">
        <w:rPr>
          <w:rFonts w:ascii="Times New Roman" w:eastAsia="Calibri" w:hAnsi="Times New Roman" w:cs="Times New Roman"/>
          <w:color w:val="000000"/>
          <w:sz w:val="24"/>
          <w:szCs w:val="24"/>
        </w:rPr>
        <w:t>Associazioni animaliste e zoofile</w:t>
      </w:r>
    </w:p>
    <w:p w:rsidR="00C51236" w:rsidRPr="006E71A9" w:rsidRDefault="00C51236"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CAPO III - Fauna selvatica e animali esotici</w:t>
      </w:r>
    </w:p>
    <w:p w:rsidR="00C51236" w:rsidRPr="006E71A9" w:rsidRDefault="00C51236"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Art. 28 - Fauna selvatica</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 29 - </w:t>
      </w:r>
      <w:r w:rsidR="007B3146" w:rsidRPr="006E71A9">
        <w:rPr>
          <w:rFonts w:ascii="Times New Roman" w:hAnsi="Times New Roman" w:cs="Times New Roman"/>
          <w:bCs/>
          <w:sz w:val="24"/>
          <w:szCs w:val="24"/>
        </w:rPr>
        <w:t>Detenzione di animali esotici</w:t>
      </w:r>
    </w:p>
    <w:p w:rsidR="0099688A" w:rsidRPr="006E71A9" w:rsidRDefault="0099688A"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CAPO IV - Equidi </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 30 - </w:t>
      </w:r>
      <w:r w:rsidR="00257E94" w:rsidRPr="006E71A9">
        <w:rPr>
          <w:rFonts w:ascii="Times New Roman" w:hAnsi="Times New Roman" w:cs="Times New Roman"/>
          <w:sz w:val="24"/>
          <w:szCs w:val="24"/>
        </w:rPr>
        <w:t>Principi</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 31 - </w:t>
      </w:r>
      <w:r w:rsidR="00257E94" w:rsidRPr="006E71A9">
        <w:rPr>
          <w:rFonts w:ascii="Times New Roman" w:hAnsi="Times New Roman" w:cs="Times New Roman"/>
          <w:sz w:val="24"/>
          <w:szCs w:val="24"/>
        </w:rPr>
        <w:t>Norme di tutela</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 32 - </w:t>
      </w:r>
      <w:r w:rsidR="00257E94" w:rsidRPr="006E71A9">
        <w:rPr>
          <w:rFonts w:ascii="Times New Roman" w:hAnsi="Times New Roman" w:cs="Times New Roman"/>
          <w:sz w:val="24"/>
          <w:szCs w:val="24"/>
        </w:rPr>
        <w:t>Norme di tutela per gli equidi utilizzati per il trasporto turistico</w:t>
      </w:r>
    </w:p>
    <w:p w:rsidR="00D9768D" w:rsidRPr="006E71A9" w:rsidRDefault="00D9768D"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CAPO V - Volatili </w:t>
      </w:r>
    </w:p>
    <w:p w:rsidR="0039637E"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 33 </w:t>
      </w:r>
      <w:r w:rsidR="0039637E" w:rsidRPr="006E71A9">
        <w:rPr>
          <w:rFonts w:ascii="Times New Roman" w:hAnsi="Times New Roman" w:cs="Times New Roman"/>
          <w:sz w:val="24"/>
          <w:szCs w:val="24"/>
        </w:rPr>
        <w:t>–</w:t>
      </w:r>
      <w:r w:rsidRPr="006E71A9">
        <w:rPr>
          <w:rFonts w:ascii="Times New Roman" w:hAnsi="Times New Roman" w:cs="Times New Roman"/>
          <w:sz w:val="24"/>
          <w:szCs w:val="24"/>
        </w:rPr>
        <w:t xml:space="preserve"> </w:t>
      </w:r>
      <w:r w:rsidR="00D9768D" w:rsidRPr="006E71A9">
        <w:rPr>
          <w:rFonts w:ascii="Times New Roman" w:hAnsi="Times New Roman" w:cs="Times New Roman"/>
          <w:sz w:val="24"/>
          <w:szCs w:val="24"/>
        </w:rPr>
        <w:t>Tutela dei volatili</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 34 - </w:t>
      </w:r>
      <w:r w:rsidR="00FE0D4D" w:rsidRPr="006E71A9">
        <w:rPr>
          <w:rFonts w:ascii="Times New Roman" w:hAnsi="Times New Roman" w:cs="Times New Roman"/>
          <w:sz w:val="24"/>
          <w:szCs w:val="24"/>
        </w:rPr>
        <w:t>Prescrizioni circa le gabbie</w:t>
      </w:r>
    </w:p>
    <w:p w:rsidR="00FE0D4D" w:rsidRPr="006E71A9" w:rsidRDefault="00FE0D4D"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CAPO VI - Animali acquatici </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 35 - </w:t>
      </w:r>
      <w:r w:rsidR="00FE0D4D" w:rsidRPr="006E71A9">
        <w:rPr>
          <w:rFonts w:ascii="Times New Roman" w:hAnsi="Times New Roman" w:cs="Times New Roman"/>
          <w:sz w:val="24"/>
          <w:szCs w:val="24"/>
        </w:rPr>
        <w:t>Detenzione di specie animali acquatiche</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 36 - </w:t>
      </w:r>
      <w:r w:rsidR="00FE0D4D" w:rsidRPr="006E71A9">
        <w:rPr>
          <w:rFonts w:ascii="Times New Roman" w:hAnsi="Times New Roman" w:cs="Times New Roman"/>
          <w:sz w:val="24"/>
          <w:szCs w:val="24"/>
        </w:rPr>
        <w:t>Tutela delle specie animali acquatiche</w:t>
      </w:r>
    </w:p>
    <w:p w:rsidR="00FE0D4D" w:rsidRPr="006E71A9" w:rsidRDefault="00FE0D4D"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CAPO VII - Animali non convenzionali (N.A.C. Nuovi Animali da Compagnia) </w:t>
      </w:r>
    </w:p>
    <w:p w:rsidR="00FE0D4D" w:rsidRPr="006E71A9" w:rsidRDefault="00FE0D4D"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Art. 37 - Detenzione di ovini-caprini, suini e altri animali da cortile d’affezione</w:t>
      </w:r>
    </w:p>
    <w:p w:rsidR="00A86B2B"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 38 - </w:t>
      </w:r>
      <w:r w:rsidR="00FE0D4D" w:rsidRPr="006E71A9">
        <w:rPr>
          <w:rFonts w:ascii="Times New Roman" w:hAnsi="Times New Roman" w:cs="Times New Roman"/>
          <w:sz w:val="24"/>
          <w:szCs w:val="24"/>
        </w:rPr>
        <w:t xml:space="preserve">Detenzione di animali non convenzionali: disposizioni generali circa i mammiferi </w:t>
      </w:r>
    </w:p>
    <w:p w:rsidR="00E26AEF" w:rsidRPr="006E71A9" w:rsidRDefault="00FE0D4D"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 </w:t>
      </w:r>
      <w:r w:rsidR="00A86B2B" w:rsidRPr="006E71A9">
        <w:rPr>
          <w:rFonts w:ascii="Times New Roman" w:hAnsi="Times New Roman" w:cs="Times New Roman"/>
          <w:sz w:val="24"/>
          <w:szCs w:val="24"/>
        </w:rPr>
        <w:t>39</w:t>
      </w:r>
      <w:r w:rsidRPr="006E71A9">
        <w:rPr>
          <w:rFonts w:ascii="Times New Roman" w:hAnsi="Times New Roman" w:cs="Times New Roman"/>
          <w:sz w:val="24"/>
          <w:szCs w:val="24"/>
        </w:rPr>
        <w:t xml:space="preserve"> - Detenzione di animali non convenzionali: disposizioni generali circa i rettili</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 </w:t>
      </w:r>
      <w:r w:rsidR="00A86B2B" w:rsidRPr="006E71A9">
        <w:rPr>
          <w:rFonts w:ascii="Times New Roman" w:hAnsi="Times New Roman" w:cs="Times New Roman"/>
          <w:sz w:val="24"/>
          <w:szCs w:val="24"/>
        </w:rPr>
        <w:t>40</w:t>
      </w:r>
      <w:r w:rsidRPr="006E71A9">
        <w:rPr>
          <w:rFonts w:ascii="Times New Roman" w:hAnsi="Times New Roman" w:cs="Times New Roman"/>
          <w:sz w:val="24"/>
          <w:szCs w:val="24"/>
        </w:rPr>
        <w:t xml:space="preserve">- </w:t>
      </w:r>
      <w:r w:rsidR="00FE0D4D" w:rsidRPr="006E71A9">
        <w:rPr>
          <w:rFonts w:ascii="Times New Roman" w:hAnsi="Times New Roman" w:cs="Times New Roman"/>
          <w:sz w:val="24"/>
          <w:szCs w:val="24"/>
        </w:rPr>
        <w:t>Disposizioni circa le singole specie di animali non convenzionali</w:t>
      </w:r>
    </w:p>
    <w:p w:rsidR="00FE0D4D" w:rsidRPr="006E71A9" w:rsidRDefault="00FE0D4D"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TITOLO IV - Disposizioni finali </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 </w:t>
      </w:r>
      <w:r w:rsidR="00A86B2B" w:rsidRPr="006E71A9">
        <w:rPr>
          <w:rFonts w:ascii="Times New Roman" w:hAnsi="Times New Roman" w:cs="Times New Roman"/>
          <w:sz w:val="24"/>
          <w:szCs w:val="24"/>
        </w:rPr>
        <w:t>41</w:t>
      </w:r>
      <w:r w:rsidRPr="006E71A9">
        <w:rPr>
          <w:rFonts w:ascii="Times New Roman" w:hAnsi="Times New Roman" w:cs="Times New Roman"/>
          <w:sz w:val="24"/>
          <w:szCs w:val="24"/>
        </w:rPr>
        <w:t xml:space="preserve">- </w:t>
      </w:r>
      <w:r w:rsidR="00FE0D4D" w:rsidRPr="006E71A9">
        <w:rPr>
          <w:rFonts w:ascii="Times New Roman" w:hAnsi="Times New Roman" w:cs="Times New Roman"/>
          <w:sz w:val="24"/>
          <w:szCs w:val="24"/>
        </w:rPr>
        <w:t>Sanzioni</w:t>
      </w:r>
    </w:p>
    <w:p w:rsidR="00E26AEF" w:rsidRPr="006E71A9"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 </w:t>
      </w:r>
      <w:r w:rsidR="00A86B2B" w:rsidRPr="006E71A9">
        <w:rPr>
          <w:rFonts w:ascii="Times New Roman" w:hAnsi="Times New Roman" w:cs="Times New Roman"/>
          <w:sz w:val="24"/>
          <w:szCs w:val="24"/>
        </w:rPr>
        <w:t>42</w:t>
      </w:r>
      <w:r w:rsidRPr="006E71A9">
        <w:rPr>
          <w:rFonts w:ascii="Times New Roman" w:hAnsi="Times New Roman" w:cs="Times New Roman"/>
          <w:sz w:val="24"/>
          <w:szCs w:val="24"/>
        </w:rPr>
        <w:t xml:space="preserve">- </w:t>
      </w:r>
      <w:r w:rsidR="00FE0D4D" w:rsidRPr="006E71A9">
        <w:rPr>
          <w:rFonts w:ascii="Times New Roman" w:hAnsi="Times New Roman" w:cs="Times New Roman"/>
          <w:sz w:val="24"/>
          <w:szCs w:val="24"/>
        </w:rPr>
        <w:t>Vigilanza</w:t>
      </w:r>
    </w:p>
    <w:p w:rsidR="00691E60" w:rsidRDefault="00E26AEF"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Art. </w:t>
      </w:r>
      <w:r w:rsidR="00A86B2B" w:rsidRPr="006E71A9">
        <w:rPr>
          <w:rFonts w:ascii="Times New Roman" w:hAnsi="Times New Roman" w:cs="Times New Roman"/>
          <w:sz w:val="24"/>
          <w:szCs w:val="24"/>
        </w:rPr>
        <w:t>43</w:t>
      </w:r>
      <w:r w:rsidR="00BB0E7A" w:rsidRPr="006E71A9">
        <w:rPr>
          <w:rFonts w:ascii="Times New Roman" w:hAnsi="Times New Roman" w:cs="Times New Roman"/>
          <w:sz w:val="24"/>
          <w:szCs w:val="24"/>
        </w:rPr>
        <w:t xml:space="preserve"> </w:t>
      </w:r>
      <w:r w:rsidR="00691E60">
        <w:rPr>
          <w:rFonts w:ascii="Times New Roman" w:hAnsi="Times New Roman" w:cs="Times New Roman"/>
          <w:sz w:val="24"/>
          <w:szCs w:val="24"/>
        </w:rPr>
        <w:t>–</w:t>
      </w:r>
      <w:r w:rsidRPr="006E71A9">
        <w:rPr>
          <w:rFonts w:ascii="Times New Roman" w:hAnsi="Times New Roman" w:cs="Times New Roman"/>
          <w:sz w:val="24"/>
          <w:szCs w:val="24"/>
        </w:rPr>
        <w:t xml:space="preserve"> </w:t>
      </w:r>
      <w:r w:rsidR="00691E60" w:rsidRPr="00691E60">
        <w:rPr>
          <w:rFonts w:ascii="Times New Roman" w:hAnsi="Times New Roman" w:cs="Times New Roman"/>
          <w:bCs/>
          <w:sz w:val="24"/>
          <w:szCs w:val="24"/>
        </w:rPr>
        <w:t>Incompatibilità ed abrogazione di norme.</w:t>
      </w:r>
    </w:p>
    <w:p w:rsidR="00E26AEF" w:rsidRPr="006E71A9" w:rsidRDefault="00691E60" w:rsidP="00CC79AB">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Art. 44 - </w:t>
      </w:r>
      <w:r w:rsidR="00FE0D4D" w:rsidRPr="006E71A9">
        <w:rPr>
          <w:rFonts w:ascii="Times New Roman" w:hAnsi="Times New Roman" w:cs="Times New Roman"/>
          <w:sz w:val="24"/>
          <w:szCs w:val="24"/>
        </w:rPr>
        <w:t>Entrata in vigore</w:t>
      </w:r>
    </w:p>
    <w:p w:rsidR="0051609B" w:rsidRPr="006E71A9" w:rsidRDefault="0051609B" w:rsidP="00CC79AB">
      <w:pPr>
        <w:spacing w:line="240" w:lineRule="auto"/>
        <w:jc w:val="both"/>
        <w:rPr>
          <w:rFonts w:ascii="Times New Roman" w:hAnsi="Times New Roman" w:cs="Times New Roman"/>
          <w:sz w:val="24"/>
          <w:szCs w:val="24"/>
        </w:rPr>
      </w:pPr>
    </w:p>
    <w:p w:rsidR="00FE0D4D" w:rsidRPr="006E71A9" w:rsidRDefault="00FE0D4D" w:rsidP="00CC79AB">
      <w:pPr>
        <w:spacing w:line="240" w:lineRule="auto"/>
        <w:jc w:val="both"/>
        <w:rPr>
          <w:rFonts w:ascii="Times New Roman" w:hAnsi="Times New Roman" w:cs="Times New Roman"/>
          <w:sz w:val="24"/>
          <w:szCs w:val="24"/>
        </w:rPr>
      </w:pPr>
      <w:r w:rsidRPr="006E71A9">
        <w:rPr>
          <w:rFonts w:ascii="Times New Roman" w:hAnsi="Times New Roman" w:cs="Times New Roman"/>
          <w:sz w:val="24"/>
          <w:szCs w:val="24"/>
        </w:rPr>
        <w:t>Allegato A</w:t>
      </w:r>
    </w:p>
    <w:p w:rsidR="00E26AEF" w:rsidRPr="006E71A9" w:rsidRDefault="00E26AEF" w:rsidP="00CC79AB">
      <w:pPr>
        <w:jc w:val="both"/>
        <w:rPr>
          <w:rFonts w:ascii="Times New Roman" w:hAnsi="Times New Roman" w:cs="Times New Roman"/>
          <w:sz w:val="24"/>
          <w:szCs w:val="24"/>
        </w:rPr>
      </w:pPr>
    </w:p>
    <w:p w:rsidR="0051609B" w:rsidRDefault="0051609B" w:rsidP="00CC79AB">
      <w:pPr>
        <w:jc w:val="both"/>
        <w:rPr>
          <w:rFonts w:ascii="Times New Roman" w:hAnsi="Times New Roman" w:cs="Times New Roman"/>
          <w:sz w:val="24"/>
          <w:szCs w:val="24"/>
        </w:rPr>
      </w:pPr>
    </w:p>
    <w:p w:rsidR="00691E60" w:rsidRPr="006E71A9" w:rsidRDefault="00691E60" w:rsidP="00CC79AB">
      <w:pPr>
        <w:jc w:val="both"/>
        <w:rPr>
          <w:rFonts w:ascii="Times New Roman" w:hAnsi="Times New Roman" w:cs="Times New Roman"/>
          <w:sz w:val="24"/>
          <w:szCs w:val="24"/>
        </w:rPr>
      </w:pPr>
    </w:p>
    <w:p w:rsidR="0051609B" w:rsidRPr="006E71A9" w:rsidRDefault="0051609B" w:rsidP="00CC79AB">
      <w:pPr>
        <w:jc w:val="both"/>
        <w:rPr>
          <w:rFonts w:ascii="Times New Roman" w:hAnsi="Times New Roman" w:cs="Times New Roman"/>
          <w:sz w:val="24"/>
          <w:szCs w:val="24"/>
        </w:rPr>
      </w:pPr>
    </w:p>
    <w:p w:rsidR="00E26AEF" w:rsidRPr="006E71A9" w:rsidRDefault="00E26AEF" w:rsidP="00CC79AB">
      <w:pPr>
        <w:jc w:val="both"/>
        <w:rPr>
          <w:rFonts w:ascii="Times New Roman" w:hAnsi="Times New Roman" w:cs="Times New Roman"/>
          <w:b/>
          <w:sz w:val="24"/>
          <w:szCs w:val="24"/>
        </w:rPr>
      </w:pPr>
      <w:r w:rsidRPr="006E71A9">
        <w:rPr>
          <w:rFonts w:ascii="Times New Roman" w:hAnsi="Times New Roman" w:cs="Times New Roman"/>
          <w:b/>
          <w:sz w:val="24"/>
          <w:szCs w:val="24"/>
        </w:rPr>
        <w:t>TITOLO I – PRINCIPI GENERALI</w:t>
      </w:r>
    </w:p>
    <w:p w:rsidR="00E26AEF" w:rsidRPr="006E71A9" w:rsidRDefault="00E26AEF" w:rsidP="00CC79AB">
      <w:pPr>
        <w:jc w:val="both"/>
        <w:rPr>
          <w:rFonts w:ascii="Times New Roman" w:hAnsi="Times New Roman" w:cs="Times New Roman"/>
          <w:b/>
          <w:sz w:val="24"/>
          <w:szCs w:val="24"/>
        </w:rPr>
      </w:pPr>
      <w:r w:rsidRPr="006E71A9">
        <w:rPr>
          <w:rFonts w:ascii="Times New Roman" w:hAnsi="Times New Roman" w:cs="Times New Roman"/>
          <w:b/>
          <w:sz w:val="24"/>
          <w:szCs w:val="24"/>
        </w:rPr>
        <w:t xml:space="preserve">Art. 1 - Oggetto del Regolamento e ambito di applicazione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1. Il Regolamento Comunale per la Tutela e il Benessere degli Animali (di seguito denominato Regolamento) disciplina la tutela degli animali e il loro benessere nonché la loro corretta gestione nel territorio del Comune di Caltagirone, nell’ambito delle competenze comunali previste dalla legislazione vigente, e favorisce la corretta convivenza degli animali con l’uomo nel rispetto delle rispettive esigenze. A tal fine il Regolamento promuove anche principi generali di buon comportamento nei confronti degli animali e per la gestione degli stessi.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2. Il Regolamento si applica a tutte le specie animali, di cui ai successivi articoli, domestiche o selvatiche, presenti stabilmente o temporaneamente sul territorio comunale, pubblico e privato.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3. Il regolamento prescrive le regole essenziali di condotta per una migliore convivenza tra animali e persone in coerenza al quadro normativo </w:t>
      </w:r>
      <w:r w:rsidR="00584281" w:rsidRPr="006E71A9">
        <w:rPr>
          <w:rFonts w:ascii="Times New Roman" w:hAnsi="Times New Roman" w:cs="Times New Roman"/>
          <w:sz w:val="24"/>
          <w:szCs w:val="24"/>
        </w:rPr>
        <w:t>nazionale</w:t>
      </w:r>
      <w:r w:rsidR="00963E99">
        <w:rPr>
          <w:rFonts w:ascii="Times New Roman" w:hAnsi="Times New Roman" w:cs="Times New Roman"/>
          <w:sz w:val="24"/>
          <w:szCs w:val="24"/>
        </w:rPr>
        <w:t>,</w:t>
      </w:r>
      <w:r w:rsidR="00584281">
        <w:rPr>
          <w:rFonts w:ascii="Times New Roman" w:hAnsi="Times New Roman" w:cs="Times New Roman"/>
          <w:sz w:val="24"/>
          <w:szCs w:val="24"/>
        </w:rPr>
        <w:t xml:space="preserve"> </w:t>
      </w:r>
      <w:r w:rsidRPr="006E71A9">
        <w:rPr>
          <w:rFonts w:ascii="Times New Roman" w:hAnsi="Times New Roman" w:cs="Times New Roman"/>
          <w:sz w:val="24"/>
          <w:szCs w:val="24"/>
        </w:rPr>
        <w:t xml:space="preserve">regionale e </w:t>
      </w:r>
      <w:r w:rsidR="00584281">
        <w:rPr>
          <w:rFonts w:ascii="Times New Roman" w:hAnsi="Times New Roman" w:cs="Times New Roman"/>
          <w:sz w:val="24"/>
          <w:szCs w:val="24"/>
        </w:rPr>
        <w:t>a</w:t>
      </w:r>
      <w:r w:rsidRPr="006E71A9">
        <w:rPr>
          <w:rFonts w:ascii="Times New Roman" w:hAnsi="Times New Roman" w:cs="Times New Roman"/>
          <w:sz w:val="24"/>
          <w:szCs w:val="24"/>
        </w:rPr>
        <w:t xml:space="preserve">gli altri Regolamenti del Comune di Caltagirone, specificando, per quanto di competenza comunale, aspetti connessi al rispetto dei diritti degli animali. Allo stesso tempo rappresenta uno degli strumenti attraverso i quali raggiungere le finalità elencate all'art. 3. </w:t>
      </w:r>
    </w:p>
    <w:p w:rsidR="00E26AEF" w:rsidRPr="006E71A9" w:rsidRDefault="00E26AEF" w:rsidP="00CC79AB">
      <w:pPr>
        <w:jc w:val="both"/>
        <w:rPr>
          <w:rFonts w:ascii="Times New Roman" w:hAnsi="Times New Roman" w:cs="Times New Roman"/>
          <w:b/>
          <w:sz w:val="24"/>
          <w:szCs w:val="24"/>
        </w:rPr>
      </w:pPr>
      <w:r w:rsidRPr="006E71A9">
        <w:rPr>
          <w:rFonts w:ascii="Times New Roman" w:hAnsi="Times New Roman" w:cs="Times New Roman"/>
          <w:b/>
          <w:sz w:val="24"/>
          <w:szCs w:val="24"/>
        </w:rPr>
        <w:t xml:space="preserve">Art. 2 - Valori etici e culturali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1.Il presente Regolamento si richiama ai principi sanciti, dalla legislazione comunitaria e dalle convenzioni internazionali, di seguito menzionati, che: </w:t>
      </w:r>
    </w:p>
    <w:p w:rsidR="00E26AEF" w:rsidRPr="006E71A9" w:rsidRDefault="00E26AEF" w:rsidP="00CC79AB">
      <w:pPr>
        <w:ind w:left="360"/>
        <w:jc w:val="both"/>
        <w:rPr>
          <w:rFonts w:ascii="Times New Roman" w:hAnsi="Times New Roman" w:cs="Times New Roman"/>
          <w:sz w:val="24"/>
          <w:szCs w:val="24"/>
        </w:rPr>
      </w:pPr>
      <w:r w:rsidRPr="006E71A9">
        <w:rPr>
          <w:rFonts w:ascii="Times New Roman" w:hAnsi="Times New Roman" w:cs="Times New Roman"/>
          <w:sz w:val="24"/>
          <w:szCs w:val="24"/>
        </w:rPr>
        <w:t>• impongono agli stati membri UE di tenere “pienamente conto”, nella formulazione e nell'attuazione delle politiche di settore “delle esigenze in materia di benessere degli animali in quanto esseri senzienti” (Trattato sul Funzionamento dell'Unione Europea, art. 13);</w:t>
      </w:r>
    </w:p>
    <w:p w:rsidR="00E26AEF" w:rsidRPr="006E71A9" w:rsidRDefault="00E26AEF" w:rsidP="00CC79AB">
      <w:pPr>
        <w:ind w:left="360"/>
        <w:jc w:val="both"/>
        <w:rPr>
          <w:rFonts w:ascii="Times New Roman" w:hAnsi="Times New Roman" w:cs="Times New Roman"/>
          <w:sz w:val="24"/>
          <w:szCs w:val="24"/>
        </w:rPr>
      </w:pPr>
      <w:r w:rsidRPr="006E71A9">
        <w:rPr>
          <w:rFonts w:ascii="Times New Roman" w:hAnsi="Times New Roman" w:cs="Times New Roman"/>
          <w:sz w:val="24"/>
          <w:szCs w:val="24"/>
        </w:rPr>
        <w:t xml:space="preserve">• riconoscono che “l’uomo ha l’obbligo morale di rispettare tutte le creature viventi” (Convenzione Europea per la protezione degli animali da compagnia, Strasburgo, 13 novembre 1987); </w:t>
      </w:r>
    </w:p>
    <w:p w:rsidR="00E26AEF" w:rsidRPr="006E71A9" w:rsidRDefault="00E26AEF" w:rsidP="00CC79AB">
      <w:pPr>
        <w:ind w:left="360"/>
        <w:jc w:val="both"/>
        <w:rPr>
          <w:rFonts w:ascii="Times New Roman" w:hAnsi="Times New Roman" w:cs="Times New Roman"/>
          <w:sz w:val="24"/>
          <w:szCs w:val="24"/>
        </w:rPr>
      </w:pPr>
      <w:r w:rsidRPr="006E71A9">
        <w:rPr>
          <w:rFonts w:ascii="Times New Roman" w:hAnsi="Times New Roman" w:cs="Times New Roman"/>
          <w:sz w:val="24"/>
          <w:szCs w:val="24"/>
        </w:rPr>
        <w:t xml:space="preserve">• proclamano che “ogni animale ha diritto alla considerazione, alle cure e alla protezione dell’uomo” (Dichiarazione Universale dei Diritti dell’Animale, Parigi, 15 ottobre 1978); </w:t>
      </w:r>
    </w:p>
    <w:p w:rsidR="00E26AEF" w:rsidRPr="006E71A9" w:rsidRDefault="00E26AEF" w:rsidP="00CC79AB">
      <w:pPr>
        <w:ind w:left="360"/>
        <w:jc w:val="both"/>
        <w:rPr>
          <w:rFonts w:ascii="Times New Roman" w:hAnsi="Times New Roman" w:cs="Times New Roman"/>
          <w:sz w:val="24"/>
          <w:szCs w:val="24"/>
        </w:rPr>
      </w:pPr>
      <w:r w:rsidRPr="006E71A9">
        <w:rPr>
          <w:rFonts w:ascii="Times New Roman" w:hAnsi="Times New Roman" w:cs="Times New Roman"/>
          <w:sz w:val="24"/>
          <w:szCs w:val="24"/>
        </w:rPr>
        <w:t>• convengono riguardo</w:t>
      </w:r>
      <w:r w:rsidR="00CC79AB">
        <w:rPr>
          <w:rFonts w:ascii="Times New Roman" w:hAnsi="Times New Roman" w:cs="Times New Roman"/>
          <w:sz w:val="24"/>
          <w:szCs w:val="24"/>
        </w:rPr>
        <w:t xml:space="preserve"> </w:t>
      </w:r>
      <w:r w:rsidRPr="006E71A9">
        <w:rPr>
          <w:rFonts w:ascii="Times New Roman" w:hAnsi="Times New Roman" w:cs="Times New Roman"/>
          <w:sz w:val="24"/>
          <w:szCs w:val="24"/>
        </w:rPr>
        <w:t xml:space="preserve">“la conservazione della diversità biologica” (Convenzione sulla diversità biologica, Rio de Janeiro, 5 giugno 1992) </w:t>
      </w:r>
    </w:p>
    <w:p w:rsidR="00E26AEF" w:rsidRPr="006E71A9" w:rsidRDefault="00E26AEF" w:rsidP="00CC79AB">
      <w:pPr>
        <w:ind w:left="360"/>
        <w:jc w:val="both"/>
        <w:rPr>
          <w:rFonts w:ascii="Times New Roman" w:hAnsi="Times New Roman" w:cs="Times New Roman"/>
          <w:sz w:val="24"/>
          <w:szCs w:val="24"/>
        </w:rPr>
      </w:pPr>
      <w:r w:rsidRPr="006E71A9">
        <w:rPr>
          <w:rFonts w:ascii="Times New Roman" w:hAnsi="Times New Roman" w:cs="Times New Roman"/>
          <w:sz w:val="24"/>
          <w:szCs w:val="24"/>
        </w:rPr>
        <w:t xml:space="preserve">• dichiarano che “gli umani non sono unici nel possedere i substrati neurali che generano la coscienza” (Dichiarazione di Cambridge sulla coscienza, 7 luglio 2012); </w:t>
      </w:r>
    </w:p>
    <w:p w:rsidR="00E26AEF" w:rsidRPr="006E71A9" w:rsidRDefault="00E26AEF" w:rsidP="00CC79AB">
      <w:pPr>
        <w:ind w:left="360"/>
        <w:jc w:val="both"/>
        <w:rPr>
          <w:rFonts w:ascii="Times New Roman" w:hAnsi="Times New Roman" w:cs="Times New Roman"/>
          <w:sz w:val="24"/>
          <w:szCs w:val="24"/>
        </w:rPr>
      </w:pPr>
      <w:r w:rsidRPr="006E71A9">
        <w:rPr>
          <w:rFonts w:ascii="Times New Roman" w:hAnsi="Times New Roman" w:cs="Times New Roman"/>
          <w:sz w:val="24"/>
          <w:szCs w:val="24"/>
        </w:rPr>
        <w:t xml:space="preserve">• riconoscono “che la fauna e la flora selvatiche costituiscono […] un elemento insostituibile dei sistemi naturali, che deve essere protetto dalle generazioni presenti e future” (Convenzione di Washington, 3 marzo 1973);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2. Il presente regolamento si configura come strumento per indirizzare i cittadini ad una relazione con le specie animali non umane, improntata: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a) al rispetto del loro diritto ad un'esistenza compatibile con le specifiche caratteristiche biologiche ed etologiche;</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 b) ad una migliore comprensione e conoscenza delle normative che li tutelano;</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lastRenderedPageBreak/>
        <w:t xml:space="preserve"> c) alla crescita della sensibilità verso le tematiche della protezione degli animali;</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 d) alla costruzione di un maggiore livello di interdipendenza tra animali e persone a sostegno della qualità della vita nella città di Caltagirone;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e) all’organizzazione di servizi innovativi e alla esplorazione di nuove opportunità legate ad un miglior rapporto tra animali e persone;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f) alla costruzione di un nuovo approccio nella costruzione di politiche urbane integrate volte a valorizzare ogni aspetto dell’interazione tra persone e animali.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3. </w:t>
      </w:r>
      <w:r w:rsidR="00963E99">
        <w:rPr>
          <w:rFonts w:ascii="Times New Roman" w:hAnsi="Times New Roman" w:cs="Times New Roman"/>
          <w:sz w:val="24"/>
          <w:szCs w:val="24"/>
        </w:rPr>
        <w:t>I</w:t>
      </w:r>
      <w:r w:rsidRPr="006E71A9">
        <w:rPr>
          <w:rFonts w:ascii="Times New Roman" w:hAnsi="Times New Roman" w:cs="Times New Roman"/>
          <w:sz w:val="24"/>
          <w:szCs w:val="24"/>
        </w:rPr>
        <w:t xml:space="preserve">l Comune di Caltagirone, nell’adottare una politica di rispetto degli animali presenti sul proprio territorio, valorizza l’interazione tra persone e animali per accrescere la qualità dell’abitare e le relazioni nel vivere urbano e, al contempo, riconoscendo: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a) la sempre più diffusa presenza degli animali in ambito urbano e nelle famiglie;</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 b) la crescente sensibilità degli abitanti nei confronti degli animali e del valore assegnato alla relazione e all’interazione con loro;</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 c) l’opportunità di valorizzare la presenza degli animali in città e potenziarne il potere positivo della loro interazione con le persone e con i gruppi più vulnerabili, dagli anziani, ai bambini e alle famiglie;</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 d) la necessità di disegnare e adottare politiche integrate atte a gestire e qualificare la presenza degli animali nella vita quotidiana attraverso adeguati strumenti capaci di coinvolgere trasversalmente l’azione pubblica comunale in materia di politiche dell’ambiente, della organizzazione degli spazi pubblici, dell’educazione, delle politiche sociali.</w:t>
      </w:r>
    </w:p>
    <w:p w:rsidR="00E26AEF" w:rsidRPr="006E71A9" w:rsidRDefault="00E26AEF" w:rsidP="00CC79AB">
      <w:pPr>
        <w:jc w:val="both"/>
        <w:rPr>
          <w:rFonts w:ascii="Times New Roman" w:hAnsi="Times New Roman" w:cs="Times New Roman"/>
          <w:b/>
          <w:sz w:val="24"/>
          <w:szCs w:val="24"/>
        </w:rPr>
      </w:pPr>
      <w:r w:rsidRPr="006E71A9">
        <w:rPr>
          <w:rFonts w:ascii="Times New Roman" w:hAnsi="Times New Roman" w:cs="Times New Roman"/>
          <w:b/>
          <w:sz w:val="24"/>
          <w:szCs w:val="24"/>
        </w:rPr>
        <w:t xml:space="preserve">Art. 3 - Finalità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1. Il Comune di Caltagirone, in relazione ai valori etici e culturali di cui al precedente nell’art. 2, nell’ambito degli indirizzi fissati dalle norme generali:</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 a) riconosce la libertà di ogni cittadino di esercitare, in modo singolo o associato, le attività connesse con l’accudimento e la cura degli animali, quale mezzo che concorre allo sviluppo della personalità e in grado di attenuare le difficoltà espressive e di socializzazione, soprattutto nelle fasi dell’infanzia e della vecchiaia;</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 b) promuove, anche in collaborazione con altri soggetti pubblici e/o privati, attività didattico-culturali rivolte a favorire la conoscenza, la tolleranza e il rispetto degli animali nonché il principio della convivenza con gli stessi. Valorizza altresì la cultura e la tradizione animalista della propria città ed incoraggia le forme espressive che attengono al rispetto ed alla difesa degli animali;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 c) favorisce con convinzione la presenza nel proprio territorio degli animali, riconoscendo loro finalità affettive, educative, sociali e di pubblica utilità, in quanto portatore di elevati valori di cultura e civiltà, nell’ambito dei principi e degli indirizzi fissati dalle Legge Regionale Siciliana e dello Stato Italiano. Per questi motivi, il Comune opera affinché sia promosso nel sistema educativo dell’intera popolazione e soprattutto a quello rivolto all’infanzia, (scuole primarie e secondarie), il rispetto degli animali e il principio della corretta convivenza con gli stessi;</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 d) promuove</w:t>
      </w:r>
      <w:r w:rsidR="000B3139">
        <w:rPr>
          <w:rFonts w:ascii="Times New Roman" w:hAnsi="Times New Roman" w:cs="Times New Roman"/>
          <w:sz w:val="24"/>
          <w:szCs w:val="24"/>
        </w:rPr>
        <w:t>, anche attraverso la sezione dedicata ai Diritti degli Animali presente sul sito web del Comune,</w:t>
      </w:r>
      <w:r w:rsidRPr="006E71A9">
        <w:rPr>
          <w:rFonts w:ascii="Times New Roman" w:hAnsi="Times New Roman" w:cs="Times New Roman"/>
          <w:sz w:val="24"/>
          <w:szCs w:val="24"/>
        </w:rPr>
        <w:t xml:space="preserve"> politiche, iniziative e campagne di informazione e sensibilizzazione allo scopo di favorire l'adozione degli animali abbandonati che vivono presso le strutture ricettive comunali e/o convenzionate e di arginare il fenomeno del randagismo attraverso la pratica della sterilizzazione;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lastRenderedPageBreak/>
        <w:t>e) promuove e sostiene iniziative ed interventi rivolti alla conservazione degli ecosistemi e degli equilibri ecologici che interessano le popolazioni animali, al fine di favorire la corretta convivenza fra uomo ed animali e di tutelare la salute pubblica e l’ambiente.</w:t>
      </w:r>
    </w:p>
    <w:p w:rsidR="00E26AEF" w:rsidRPr="006E71A9" w:rsidRDefault="00E26AEF" w:rsidP="00CC79AB">
      <w:pPr>
        <w:jc w:val="both"/>
        <w:rPr>
          <w:rFonts w:ascii="Times New Roman" w:hAnsi="Times New Roman" w:cs="Times New Roman"/>
          <w:b/>
          <w:sz w:val="24"/>
          <w:szCs w:val="24"/>
        </w:rPr>
      </w:pPr>
      <w:r w:rsidRPr="006E71A9">
        <w:rPr>
          <w:rFonts w:ascii="Times New Roman" w:hAnsi="Times New Roman" w:cs="Times New Roman"/>
          <w:b/>
          <w:sz w:val="24"/>
          <w:szCs w:val="24"/>
        </w:rPr>
        <w:t xml:space="preserve">Art. 4 – Definizioni </w:t>
      </w:r>
    </w:p>
    <w:p w:rsidR="000B313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1. Ai fini del presente Regolamento, la qualificazione di animale, quando non altrimenti specificata, si applica a tutte le tipologie e razze di animali da affezione, domestici da compagnia, a tutte le specie selvatiche, esotiche, volatili, equidi, vertebrati ed invertebrati presenti sul territorio comunale</w:t>
      </w:r>
      <w:r w:rsidR="000B3139">
        <w:rPr>
          <w:rFonts w:ascii="Times New Roman" w:hAnsi="Times New Roman" w:cs="Times New Roman"/>
          <w:sz w:val="24"/>
          <w:szCs w:val="24"/>
        </w:rPr>
        <w:t>, compresi gli animali utilizzati a fini scientifici per le sperimentazioni.</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2. Ai fini del presente Regolamento si intende per: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a) animale da compagnia: ogni animale tenuto o destinato a essere tenuto dall’uomo per compagnia o per diletto, con cui potenzialmente sviluppare legami affettivi, senza fini produttivi, di lavoro o alimentari, nel cui caso sono invece definiti animali da reddito. Sono compresi fra gli animali da compagnia gli animali che possono svolgere particolari attività utili all’uomo come cani per disabili e </w:t>
      </w:r>
      <w:proofErr w:type="spellStart"/>
      <w:r w:rsidRPr="006E71A9">
        <w:rPr>
          <w:rFonts w:ascii="Times New Roman" w:hAnsi="Times New Roman" w:cs="Times New Roman"/>
          <w:sz w:val="24"/>
          <w:szCs w:val="24"/>
        </w:rPr>
        <w:t>pet</w:t>
      </w:r>
      <w:proofErr w:type="spellEnd"/>
      <w:r w:rsidRPr="006E71A9">
        <w:rPr>
          <w:rFonts w:ascii="Times New Roman" w:hAnsi="Times New Roman" w:cs="Times New Roman"/>
          <w:sz w:val="24"/>
          <w:szCs w:val="24"/>
        </w:rPr>
        <w:t xml:space="preserve"> </w:t>
      </w:r>
      <w:proofErr w:type="spellStart"/>
      <w:r w:rsidRPr="006E71A9">
        <w:rPr>
          <w:rFonts w:ascii="Times New Roman" w:hAnsi="Times New Roman" w:cs="Times New Roman"/>
          <w:sz w:val="24"/>
          <w:szCs w:val="24"/>
        </w:rPr>
        <w:t>therapy</w:t>
      </w:r>
      <w:proofErr w:type="spellEnd"/>
      <w:r w:rsidRPr="006E71A9">
        <w:rPr>
          <w:rFonts w:ascii="Times New Roman" w:hAnsi="Times New Roman" w:cs="Times New Roman"/>
          <w:sz w:val="24"/>
          <w:szCs w:val="24"/>
        </w:rPr>
        <w:t xml:space="preserve">.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b) animali domestici: animali appartenenti a specie sottoposte a processo di domesticazione, cioè al controllo della riproduzione per molte generazioni. Comprendono specie d’affezione, di compagnia e specie da reddito;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c) animali selvatici: animali appartenenti a specie non addomesticate, distinti in autoctoni e alloctoni. Sono soggetti da tutelare in quanto patrimonio indisponibile dello Stato ai sensi dell'art. 1 co. 1 della L. 157/1992;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d) animali autoctoni: animali appartenenti a specie autoctone o indigene, cioè specie naturalmente presenti in una determinata area geografica, nella quale si sono originate o sono giunte senza l’intervento diretto – intenzionale o accidentale – dell’uomo;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e) animali alloctoni naturalizzati, cioè introdotti da moltissimo tempo, in grado di riprodursi e autosostenersi, quindi considerati fauna </w:t>
      </w:r>
      <w:proofErr w:type="spellStart"/>
      <w:r w:rsidRPr="006E71A9">
        <w:rPr>
          <w:rFonts w:ascii="Times New Roman" w:hAnsi="Times New Roman" w:cs="Times New Roman"/>
          <w:sz w:val="24"/>
          <w:szCs w:val="24"/>
        </w:rPr>
        <w:t>parautoctona</w:t>
      </w:r>
      <w:proofErr w:type="spellEnd"/>
      <w:r w:rsidRPr="006E71A9">
        <w:rPr>
          <w:rFonts w:ascii="Times New Roman" w:hAnsi="Times New Roman" w:cs="Times New Roman"/>
          <w:sz w:val="24"/>
          <w:szCs w:val="24"/>
        </w:rPr>
        <w:t xml:space="preserve">;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f) alloctoni esotici (o più semplicemente esotici): animali non appartenenti a specie autoctone o indigene o che comunque non hanno colonizzato il territorio nazionale in seguito a fenomeni di espansione naturale;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g) fauna minore: anfibi, rettili, pesci, invertebrati;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h) benessere animale: si intende per benessere animale tanto lo stato di buona salute fisica dell'animale con assenza di malattie, quanto lo stato mentale del sentire dell'animale, inteso quale capacità di interagire positivamente con l'ambiente, evitando stati la sofferenza e che potrebbero pertanto comprometterne lo stato di salute. </w:t>
      </w:r>
    </w:p>
    <w:p w:rsidR="00E26AEF" w:rsidRPr="006E71A9" w:rsidRDefault="00E26AEF" w:rsidP="00CC79AB">
      <w:pPr>
        <w:jc w:val="both"/>
        <w:rPr>
          <w:rFonts w:ascii="Times New Roman" w:hAnsi="Times New Roman" w:cs="Times New Roman"/>
          <w:b/>
          <w:sz w:val="24"/>
          <w:szCs w:val="24"/>
        </w:rPr>
      </w:pPr>
      <w:r w:rsidRPr="006E71A9">
        <w:rPr>
          <w:rFonts w:ascii="Times New Roman" w:hAnsi="Times New Roman" w:cs="Times New Roman"/>
          <w:b/>
          <w:sz w:val="24"/>
          <w:szCs w:val="24"/>
        </w:rPr>
        <w:t xml:space="preserve">Art. 5 - Competenze del Comune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1. Il Comune esercita la tutela delle specie animali presenti allo stato libero nel territorio comunale, nel rispetto e nei limiti delle competenze attribuite dalle normative in materia. </w:t>
      </w:r>
    </w:p>
    <w:p w:rsidR="00E26AEF" w:rsidRPr="006E71A9" w:rsidRDefault="000B3139" w:rsidP="00CC79AB">
      <w:pPr>
        <w:jc w:val="both"/>
        <w:rPr>
          <w:rFonts w:ascii="Times New Roman" w:hAnsi="Times New Roman" w:cs="Times New Roman"/>
          <w:sz w:val="24"/>
          <w:szCs w:val="24"/>
        </w:rPr>
      </w:pPr>
      <w:r>
        <w:rPr>
          <w:rFonts w:ascii="Times New Roman" w:hAnsi="Times New Roman" w:cs="Times New Roman"/>
          <w:sz w:val="24"/>
          <w:szCs w:val="24"/>
        </w:rPr>
        <w:t xml:space="preserve">2. Il Comune </w:t>
      </w:r>
      <w:r w:rsidR="00E26AEF" w:rsidRPr="006E71A9">
        <w:rPr>
          <w:rFonts w:ascii="Times New Roman" w:hAnsi="Times New Roman" w:cs="Times New Roman"/>
          <w:sz w:val="24"/>
          <w:szCs w:val="24"/>
        </w:rPr>
        <w:t xml:space="preserve">esercita l'osservanza sulla vigilanza delle leggi e dei regolamenti generali e locali, relativi alla protezione degli animali, ivi comprese le disposizioni previste nel presente Regolamento, anche mediante l’adozione di specifici provvedimenti, anche al fine di prevenire maltrattamenti, atti di crudeltà e l’abbandono degli animali. </w:t>
      </w:r>
    </w:p>
    <w:p w:rsidR="00B65088" w:rsidRDefault="00B65088" w:rsidP="00CC79AB">
      <w:pPr>
        <w:jc w:val="both"/>
        <w:rPr>
          <w:rFonts w:ascii="Times New Roman" w:hAnsi="Times New Roman" w:cs="Times New Roman"/>
          <w:strike/>
          <w:sz w:val="24"/>
          <w:szCs w:val="24"/>
        </w:rPr>
      </w:pPr>
    </w:p>
    <w:p w:rsidR="00CC79AB" w:rsidRDefault="00CC79AB" w:rsidP="00CC79AB">
      <w:pPr>
        <w:jc w:val="both"/>
        <w:rPr>
          <w:rFonts w:ascii="Times New Roman" w:hAnsi="Times New Roman" w:cs="Times New Roman"/>
          <w:strike/>
          <w:sz w:val="24"/>
          <w:szCs w:val="24"/>
        </w:rPr>
      </w:pPr>
    </w:p>
    <w:p w:rsidR="00E26AEF" w:rsidRPr="006E71A9" w:rsidRDefault="00E26AEF" w:rsidP="00CC79AB">
      <w:pPr>
        <w:jc w:val="both"/>
        <w:rPr>
          <w:rFonts w:ascii="Times New Roman" w:hAnsi="Times New Roman" w:cs="Times New Roman"/>
          <w:b/>
          <w:sz w:val="24"/>
          <w:szCs w:val="24"/>
        </w:rPr>
      </w:pPr>
      <w:r w:rsidRPr="006E71A9">
        <w:rPr>
          <w:rFonts w:ascii="Times New Roman" w:hAnsi="Times New Roman" w:cs="Times New Roman"/>
          <w:b/>
          <w:sz w:val="24"/>
          <w:szCs w:val="24"/>
        </w:rPr>
        <w:lastRenderedPageBreak/>
        <w:t xml:space="preserve">Art. 6 - Servizio di tutela degli animali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1. Il Comune di Caltagirone, tramite il competente ufficio, controlla il rispetto dei diritti degli animali, mette in atto le politiche per i diritti degli stessi e vigila sull'osservazione del presente Regolamento, oltre che sul rispetto della normativa vigente in materia di benessere animale, anche a seguito degli accertamenti svolti dagli organi competenti, nel rispetto e nei limiti delle competenze attribuite dalle normative in materia.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2. Per lo svolgimento delle proprie attività di controllo, il Servizio opera in collaborazione con le Autorità Sanitarie, la Polizia Municipale e le altre Forze dell'Ordine. Per la realizzazione dei propri programmi collabora con l'Azienda ASP Servizio Veterinario.</w:t>
      </w:r>
    </w:p>
    <w:p w:rsidR="00E26AEF" w:rsidRPr="006E71A9" w:rsidRDefault="00E26AEF" w:rsidP="00CC79AB">
      <w:pPr>
        <w:jc w:val="both"/>
        <w:rPr>
          <w:rFonts w:ascii="Times New Roman" w:hAnsi="Times New Roman" w:cs="Times New Roman"/>
          <w:b/>
          <w:sz w:val="24"/>
          <w:szCs w:val="24"/>
        </w:rPr>
      </w:pPr>
      <w:r w:rsidRPr="006E71A9">
        <w:rPr>
          <w:rFonts w:ascii="Times New Roman" w:hAnsi="Times New Roman" w:cs="Times New Roman"/>
          <w:b/>
          <w:sz w:val="24"/>
          <w:szCs w:val="24"/>
        </w:rPr>
        <w:t>Art. 7</w:t>
      </w:r>
      <w:r w:rsidR="006355A2">
        <w:rPr>
          <w:rFonts w:ascii="Times New Roman" w:hAnsi="Times New Roman" w:cs="Times New Roman"/>
          <w:b/>
          <w:sz w:val="24"/>
          <w:szCs w:val="24"/>
        </w:rPr>
        <w:t xml:space="preserve"> - Associazioni di Volontariato e guardie zoofile</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1. Il Comune promuove lo sviluppo dell'associazionismo e lo sostiene anche attraverso le iniziative di cui al presente Regolamento ed il coinvolgimento attivo nelle politiche locali connesse alla tutela animale.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2. Il comune promuove altresì la costruzione di rapporti e reti tra soggetti della società civile organizzata – associazioni, terzo settore impegnato nei servizi alla persona, agenzie formative</w:t>
      </w:r>
      <w:r w:rsidR="006355A2">
        <w:rPr>
          <w:rFonts w:ascii="Times New Roman" w:hAnsi="Times New Roman" w:cs="Times New Roman"/>
          <w:sz w:val="24"/>
          <w:szCs w:val="24"/>
        </w:rPr>
        <w:t>,</w:t>
      </w:r>
      <w:r w:rsidR="006355A2">
        <w:rPr>
          <w:rFonts w:ascii="Times New Roman" w:hAnsi="Times New Roman" w:cs="Times New Roman"/>
          <w:b/>
          <w:sz w:val="24"/>
          <w:szCs w:val="24"/>
        </w:rPr>
        <w:t xml:space="preserve"> </w:t>
      </w:r>
      <w:r w:rsidR="006355A2" w:rsidRPr="006355A2">
        <w:rPr>
          <w:rFonts w:ascii="Times New Roman" w:hAnsi="Times New Roman" w:cs="Times New Roman"/>
          <w:sz w:val="24"/>
          <w:szCs w:val="24"/>
        </w:rPr>
        <w:t>guardie zoofile</w:t>
      </w:r>
      <w:r w:rsidRPr="006E71A9">
        <w:rPr>
          <w:rFonts w:ascii="Times New Roman" w:hAnsi="Times New Roman" w:cs="Times New Roman"/>
          <w:sz w:val="24"/>
          <w:szCs w:val="24"/>
        </w:rPr>
        <w:t xml:space="preserve"> – per assicurare una migliore interazione tra persone e animali a supporto della qualità della vita urbana.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3. Le Associazioni di Volontariato</w:t>
      </w:r>
      <w:r w:rsidR="006355A2">
        <w:rPr>
          <w:rFonts w:ascii="Times New Roman" w:hAnsi="Times New Roman" w:cs="Times New Roman"/>
          <w:sz w:val="24"/>
          <w:szCs w:val="24"/>
        </w:rPr>
        <w:t xml:space="preserve"> e le </w:t>
      </w:r>
      <w:r w:rsidR="006355A2" w:rsidRPr="006355A2">
        <w:rPr>
          <w:rFonts w:ascii="Times New Roman" w:hAnsi="Times New Roman" w:cs="Times New Roman"/>
          <w:sz w:val="24"/>
          <w:szCs w:val="24"/>
        </w:rPr>
        <w:t>guardie zoofile</w:t>
      </w:r>
      <w:r w:rsidRPr="006E71A9">
        <w:rPr>
          <w:rFonts w:ascii="Times New Roman" w:hAnsi="Times New Roman" w:cs="Times New Roman"/>
          <w:sz w:val="24"/>
          <w:szCs w:val="24"/>
        </w:rPr>
        <w:t xml:space="preserve">, nonché gli altri soggetti pubblici e privati il cui statuto preveda precipui compiti di protezione animale, collaborano con il Comune per: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a) sviluppare il benessere della fauna in ambiente urbano;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b) risolvere problematiche connesse alle varie specie o situazioni presenti sul territorio comunale.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4. Le Associazioni animaliste e le Associazioni zoofile iscritte negli elenchi del Registro regionale del Terzo Settore</w:t>
      </w:r>
      <w:r w:rsidR="006355A2">
        <w:rPr>
          <w:rFonts w:ascii="Times New Roman" w:hAnsi="Times New Roman" w:cs="Times New Roman"/>
          <w:sz w:val="24"/>
          <w:szCs w:val="24"/>
        </w:rPr>
        <w:t xml:space="preserve"> e le </w:t>
      </w:r>
      <w:r w:rsidR="006355A2" w:rsidRPr="006355A2">
        <w:rPr>
          <w:rFonts w:ascii="Times New Roman" w:hAnsi="Times New Roman" w:cs="Times New Roman"/>
          <w:sz w:val="24"/>
          <w:szCs w:val="24"/>
        </w:rPr>
        <w:t>guardie zoofile</w:t>
      </w:r>
      <w:r w:rsidRPr="006E71A9">
        <w:rPr>
          <w:rFonts w:ascii="Times New Roman" w:hAnsi="Times New Roman" w:cs="Times New Roman"/>
          <w:sz w:val="24"/>
          <w:szCs w:val="24"/>
        </w:rPr>
        <w:t xml:space="preserve">, nonché gli altri soggetti pubblici e privati il cui statuto preveda precipui compiti di protezione animale, in relazione alle finalità sopra elencate: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a) possono gestire in convenzione, strutture di ricovero per animali ed eventuali servizi collegati al raggiungimento del benessere animale;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b) collaborano alla vigilanza segnalando agli organi di vigilanza competenti eventuali problematiche connesse alle varie specie animali presenti sul territorio comunale ed all’applicazione del presente Regolamento;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c) in collaborazione con il comune promuovono azioni per valorizzare la relazione uomo animale. </w:t>
      </w:r>
    </w:p>
    <w:p w:rsidR="00E26AEF" w:rsidRPr="006E71A9" w:rsidRDefault="00E26AEF" w:rsidP="00CC79AB">
      <w:pPr>
        <w:jc w:val="both"/>
        <w:rPr>
          <w:rFonts w:ascii="Times New Roman" w:hAnsi="Times New Roman" w:cs="Times New Roman"/>
          <w:b/>
          <w:sz w:val="24"/>
          <w:szCs w:val="24"/>
        </w:rPr>
      </w:pPr>
      <w:r w:rsidRPr="006E71A9">
        <w:rPr>
          <w:rFonts w:ascii="Times New Roman" w:hAnsi="Times New Roman" w:cs="Times New Roman"/>
          <w:b/>
          <w:sz w:val="24"/>
          <w:szCs w:val="24"/>
        </w:rPr>
        <w:t>TITOLO II - Disposizioni generali</w:t>
      </w:r>
    </w:p>
    <w:p w:rsidR="00E26AEF" w:rsidRPr="006E71A9" w:rsidRDefault="00E26AEF" w:rsidP="00CC79AB">
      <w:pPr>
        <w:jc w:val="both"/>
        <w:rPr>
          <w:rFonts w:ascii="Times New Roman" w:hAnsi="Times New Roman" w:cs="Times New Roman"/>
          <w:b/>
          <w:sz w:val="24"/>
          <w:szCs w:val="24"/>
        </w:rPr>
      </w:pPr>
      <w:r w:rsidRPr="006E71A9">
        <w:rPr>
          <w:rFonts w:ascii="Times New Roman" w:hAnsi="Times New Roman" w:cs="Times New Roman"/>
          <w:b/>
          <w:sz w:val="24"/>
          <w:szCs w:val="24"/>
        </w:rPr>
        <w:t>Art. 8 - Detenzione di animali</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1. Chi tiene un animale, a qualsiasi titolo, deve averne cura e rispettare le norme atte a tutelare la sua salute e il suo benessere psico-fisico, anche in funzione delle esigenze individuali. Deve garantire in particolare la possibilità di soddisfare le principali esigenze fisiologiche e comportamentali sulla base delle caratteristiche anatomiche, fisiologiche ed etologiche, anche in considerazione del bisogno di socialità delle singole specie, dargli adeguata possibilità di esercizio fisico, mantenerlo in buone condizioni igienico-sanitarie.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2. Gli animali devono essere accuditi ed alimentati secondo la specie, razza, età e condizioni di salute, con mangimi sicuri, non pericolosi per la loro salute o l’integrità fisica.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3. Deve essere prestata particolare attenzione e cura nella pulizia di ogni luogo di detenzione.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4. Il detentore dell'animale è tenuto a: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lastRenderedPageBreak/>
        <w:t xml:space="preserve">a) controllare la riproduzione e prendersi cura dell'eventuale prole; </w:t>
      </w:r>
    </w:p>
    <w:p w:rsidR="00E26AEF"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b) impedire che danneggi o sporchi le proprietà pubbliche.</w:t>
      </w:r>
    </w:p>
    <w:p w:rsidR="003A2CB5" w:rsidRDefault="003A2CB5" w:rsidP="00CC79AB">
      <w:pPr>
        <w:jc w:val="both"/>
        <w:rPr>
          <w:rFonts w:ascii="Times New Roman" w:hAnsi="Times New Roman" w:cs="Times New Roman"/>
          <w:b/>
          <w:sz w:val="24"/>
          <w:szCs w:val="24"/>
        </w:rPr>
      </w:pPr>
      <w:r w:rsidRPr="006E71A9">
        <w:rPr>
          <w:rFonts w:ascii="Times New Roman" w:hAnsi="Times New Roman" w:cs="Times New Roman"/>
          <w:b/>
          <w:sz w:val="24"/>
          <w:szCs w:val="24"/>
        </w:rPr>
        <w:t>Art. 8</w:t>
      </w:r>
      <w:r>
        <w:rPr>
          <w:rFonts w:ascii="Times New Roman" w:hAnsi="Times New Roman" w:cs="Times New Roman"/>
          <w:b/>
          <w:sz w:val="24"/>
          <w:szCs w:val="24"/>
        </w:rPr>
        <w:t xml:space="preserve"> bis</w:t>
      </w:r>
      <w:r w:rsidR="00CC79AB">
        <w:rPr>
          <w:rFonts w:ascii="Times New Roman" w:hAnsi="Times New Roman" w:cs="Times New Roman"/>
          <w:b/>
          <w:sz w:val="24"/>
          <w:szCs w:val="24"/>
        </w:rPr>
        <w:t xml:space="preserve"> </w:t>
      </w:r>
      <w:r w:rsidR="003F7D93">
        <w:rPr>
          <w:rFonts w:ascii="Times New Roman" w:hAnsi="Times New Roman" w:cs="Times New Roman"/>
          <w:b/>
          <w:sz w:val="24"/>
          <w:szCs w:val="24"/>
        </w:rPr>
        <w:t>–</w:t>
      </w:r>
      <w:r w:rsidR="00CC79AB">
        <w:rPr>
          <w:rFonts w:ascii="Times New Roman" w:hAnsi="Times New Roman" w:cs="Times New Roman"/>
          <w:b/>
          <w:sz w:val="24"/>
          <w:szCs w:val="24"/>
        </w:rPr>
        <w:t xml:space="preserve"> </w:t>
      </w:r>
      <w:r w:rsidR="003F7D93">
        <w:rPr>
          <w:rFonts w:ascii="Times New Roman" w:hAnsi="Times New Roman" w:cs="Times New Roman"/>
          <w:b/>
          <w:sz w:val="24"/>
          <w:szCs w:val="24"/>
        </w:rPr>
        <w:t>Garante per la tutela dei diritti degli animali</w:t>
      </w:r>
    </w:p>
    <w:p w:rsidR="003A2CB5" w:rsidRPr="003A2CB5" w:rsidRDefault="003A2CB5" w:rsidP="00CC79AB">
      <w:pPr>
        <w:pStyle w:val="NormaleWeb"/>
        <w:spacing w:before="0" w:beforeAutospacing="0" w:after="0" w:afterAutospacing="0"/>
        <w:jc w:val="both"/>
      </w:pPr>
      <w:r w:rsidRPr="003A2CB5">
        <w:rPr>
          <w:color w:val="000000"/>
        </w:rPr>
        <w:t>In applicazione dei principi di cui agli articoli 2 e 3 del presente regolamento e in osservanza alla normativa regionale, è istituita la figura del garante per la tutela dei diritti degli animali per la città di Caltagirone.</w:t>
      </w:r>
    </w:p>
    <w:p w:rsidR="003A2CB5" w:rsidRPr="003A2CB5" w:rsidRDefault="003A2CB5" w:rsidP="00CC79AB">
      <w:pPr>
        <w:pStyle w:val="NormaleWeb"/>
        <w:spacing w:before="0" w:beforeAutospacing="0" w:after="0" w:afterAutospacing="0"/>
        <w:jc w:val="both"/>
      </w:pPr>
      <w:r w:rsidRPr="003A2CB5">
        <w:rPr>
          <w:color w:val="000000"/>
        </w:rPr>
        <w:t>Il Garante per la tutela dei diritti degli animali è individuato dal Consiglio Comunale, a seguito di specifico avviso pubblico per la raccolta delle candidature, nell'ambito di personalità che si siano distinte nell'affermazione dei diritti degli animali e che si siano adoperate per la loro tutela e benessere.</w:t>
      </w:r>
    </w:p>
    <w:p w:rsidR="003A2CB5" w:rsidRDefault="003A2CB5" w:rsidP="00CC79AB">
      <w:pPr>
        <w:pStyle w:val="NormaleWeb"/>
        <w:spacing w:before="0" w:beforeAutospacing="0" w:after="0" w:afterAutospacing="0"/>
        <w:jc w:val="both"/>
        <w:rPr>
          <w:color w:val="000000"/>
        </w:rPr>
      </w:pPr>
      <w:r w:rsidRPr="003A2CB5">
        <w:rPr>
          <w:color w:val="000000"/>
        </w:rPr>
        <w:t>Il Garante offre il suo servizio a titolo gratuito, salvo il rimborso delle spese vive sostenute in ragione dell'incarico, debitamente autorizzata e rendicontate.</w:t>
      </w:r>
      <w:r w:rsidR="00CC79AB">
        <w:rPr>
          <w:color w:val="000000"/>
        </w:rPr>
        <w:t xml:space="preserve"> Il Garante per la tutela dei diritti degli animali resta in carica per l’intero mandato del Consiglio Comunale.</w:t>
      </w:r>
    </w:p>
    <w:p w:rsidR="003A2CB5" w:rsidRPr="003A2CB5" w:rsidRDefault="003A2CB5" w:rsidP="00CC79AB">
      <w:pPr>
        <w:jc w:val="both"/>
        <w:rPr>
          <w:rFonts w:ascii="Times New Roman" w:hAnsi="Times New Roman" w:cs="Times New Roman"/>
          <w:sz w:val="24"/>
          <w:szCs w:val="24"/>
        </w:rPr>
      </w:pPr>
    </w:p>
    <w:p w:rsidR="00E26AEF" w:rsidRPr="006E71A9" w:rsidRDefault="00E26AEF" w:rsidP="00CC79AB">
      <w:pPr>
        <w:jc w:val="both"/>
        <w:rPr>
          <w:rFonts w:ascii="Times New Roman" w:hAnsi="Times New Roman" w:cs="Times New Roman"/>
          <w:b/>
          <w:sz w:val="24"/>
          <w:szCs w:val="24"/>
        </w:rPr>
      </w:pPr>
      <w:r w:rsidRPr="006E71A9">
        <w:rPr>
          <w:rFonts w:ascii="Times New Roman" w:hAnsi="Times New Roman" w:cs="Times New Roman"/>
          <w:b/>
          <w:sz w:val="24"/>
          <w:szCs w:val="24"/>
        </w:rPr>
        <w:t xml:space="preserve">Art. 9 – Prescrizioni generali per la tutela del benessere degli animali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1. E' vietato abbandonare qualsiasi tipo di animali sia domestici che selvatici, sia appartenenti alla fauna autoctona o esotica in qualunque parte del territorio comunale, compresi giardini e parchi.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2. È vietato uccidere intenzionalmente, f</w:t>
      </w:r>
      <w:r w:rsidR="00284FE3">
        <w:rPr>
          <w:rFonts w:ascii="Times New Roman" w:hAnsi="Times New Roman" w:cs="Times New Roman"/>
          <w:sz w:val="24"/>
          <w:szCs w:val="24"/>
        </w:rPr>
        <w:t xml:space="preserve">erire, danneggiare, percuotere </w:t>
      </w:r>
      <w:r w:rsidRPr="006E71A9">
        <w:rPr>
          <w:rFonts w:ascii="Times New Roman" w:hAnsi="Times New Roman" w:cs="Times New Roman"/>
          <w:sz w:val="24"/>
          <w:szCs w:val="24"/>
        </w:rPr>
        <w:t xml:space="preserve">e mettere in atto qualsiasi maltrattamento o comportamento lesivo nei confronti degli animali.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3. È vietato tenere gli animali in spazi angusti, umidi, </w:t>
      </w:r>
      <w:r w:rsidR="00B65088">
        <w:rPr>
          <w:rFonts w:ascii="Times New Roman" w:hAnsi="Times New Roman" w:cs="Times New Roman"/>
          <w:sz w:val="24"/>
          <w:szCs w:val="24"/>
        </w:rPr>
        <w:t xml:space="preserve">box, autorimesse, vani interrati o seminterrati, </w:t>
      </w:r>
      <w:r w:rsidRPr="006E71A9">
        <w:rPr>
          <w:rFonts w:ascii="Times New Roman" w:hAnsi="Times New Roman" w:cs="Times New Roman"/>
          <w:sz w:val="24"/>
          <w:szCs w:val="24"/>
        </w:rPr>
        <w:t xml:space="preserve">con scarsa od eccessiva areazione, insolazione e/o illuminazione, temperatura, rumore, privati dell’acqua e del cibo necessario, in condizioni tali da nuocere alla loro salute, benessere e/o da causare sofferenze </w:t>
      </w:r>
      <w:r w:rsidR="00B113EF">
        <w:rPr>
          <w:rFonts w:ascii="Times New Roman" w:hAnsi="Times New Roman" w:cs="Times New Roman"/>
          <w:sz w:val="24"/>
          <w:szCs w:val="24"/>
        </w:rPr>
        <w:t>psico-fisiche anche temporanee.</w:t>
      </w:r>
      <w:r w:rsidRPr="006E71A9">
        <w:rPr>
          <w:rFonts w:ascii="Times New Roman" w:hAnsi="Times New Roman" w:cs="Times New Roman"/>
          <w:sz w:val="24"/>
          <w:szCs w:val="24"/>
        </w:rPr>
        <w:t xml:space="preserve">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4. E' vietato tenere animali permanentemente su terrazze </w:t>
      </w:r>
      <w:r w:rsidR="00B65088">
        <w:rPr>
          <w:rFonts w:ascii="Times New Roman" w:hAnsi="Times New Roman" w:cs="Times New Roman"/>
          <w:sz w:val="24"/>
          <w:szCs w:val="24"/>
        </w:rPr>
        <w:t>tenendo conto</w:t>
      </w:r>
      <w:r w:rsidRPr="006E71A9">
        <w:rPr>
          <w:rFonts w:ascii="Times New Roman" w:hAnsi="Times New Roman" w:cs="Times New Roman"/>
          <w:sz w:val="24"/>
          <w:szCs w:val="24"/>
        </w:rPr>
        <w:t xml:space="preserve"> dell'</w:t>
      </w:r>
      <w:r w:rsidR="00B65088">
        <w:rPr>
          <w:rFonts w:ascii="Times New Roman" w:hAnsi="Times New Roman" w:cs="Times New Roman"/>
          <w:sz w:val="24"/>
          <w:szCs w:val="24"/>
        </w:rPr>
        <w:t>importanza dell’</w:t>
      </w:r>
      <w:r w:rsidRPr="006E71A9">
        <w:rPr>
          <w:rFonts w:ascii="Times New Roman" w:hAnsi="Times New Roman" w:cs="Times New Roman"/>
          <w:sz w:val="24"/>
          <w:szCs w:val="24"/>
        </w:rPr>
        <w:t xml:space="preserve">integrazione con il nucleo familiare.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5. È vietato tenere animali in isolamento o in condizioni di impossibile controllo quotidiano del loro stato di salute o privarli dei necessari contatti sociali tipici della loro specie.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6. È vietato tenere animali isolati o segregati in contenitori inadeguati come scatole o simili, anche se poste all’interno di locali commerciali.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7. È vietato tenere qualsiasi animale alla catena o alla corda ed applicare qualunque altro strumento di contenzione similare, salvo che per ragioni sanitarie certificate da un veterinario, con specificazione della diagnosi e della durata del trattamento, o per effettive, comprovate e temporanee ragioni di sicurezza, salvo i casi ammessi nei successivi capi del presente regolamento.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8. E' vietato mettere gatti alla catena o portarli al guinzaglio senza pettorina.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9. E’ vietato condurre o tenere a catena o guinzaglio animali selvatici e/o esotici, salvo laddove necessario per temporanei motivi di sicurezza o nei casi ammessi nei successivi capi del presente regolamento.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10. È vietato detenere animali in gabbia, se non nei casi di trasporto, di cure e di esposizione nei limiti del presente Regolamento. Fanno inoltre eccezione uccelli e piccoli roditori la cui detenzione è permessa dalle normative vigenti, nonché altri animali che, per le loro caratteristiche, se adeguatamente documentate, possono essere pericolosi per la cittadinanza.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11. </w:t>
      </w:r>
      <w:r w:rsidR="00955146" w:rsidRPr="006E71A9">
        <w:rPr>
          <w:rFonts w:ascii="Times New Roman" w:hAnsi="Times New Roman" w:cs="Times New Roman"/>
          <w:sz w:val="24"/>
          <w:szCs w:val="24"/>
        </w:rPr>
        <w:t xml:space="preserve">È vietato addestrare animali ricorrendo a violenze fisiche e/o psichiche, percosse o costrizione fisica. Gli addestratori di animali a qualsiasi titolo e finalità, devono dare documentata comunicazione della propria </w:t>
      </w:r>
      <w:r w:rsidR="00955146" w:rsidRPr="006E71A9">
        <w:rPr>
          <w:rFonts w:ascii="Times New Roman" w:hAnsi="Times New Roman" w:cs="Times New Roman"/>
          <w:sz w:val="24"/>
          <w:szCs w:val="24"/>
        </w:rPr>
        <w:lastRenderedPageBreak/>
        <w:t>attività alla competente Azienda ASP, in conformità a quanto disposto dalla normativa vigente. È pure vietata ogni forma di addestramento tesa ad esaltare l’aggressività degli animali.</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12. </w:t>
      </w:r>
      <w:r w:rsidR="00955146" w:rsidRPr="006E71A9">
        <w:rPr>
          <w:rFonts w:ascii="Times New Roman" w:hAnsi="Times New Roman" w:cs="Times New Roman"/>
          <w:sz w:val="24"/>
          <w:szCs w:val="24"/>
        </w:rPr>
        <w:t>E' fatto divieto di ogni forma di allevamento e addestramento di qualsiasi animale per fini di combattimento.</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13. </w:t>
      </w:r>
      <w:r w:rsidR="00955146" w:rsidRPr="006E71A9">
        <w:rPr>
          <w:rFonts w:ascii="Times New Roman" w:hAnsi="Times New Roman" w:cs="Times New Roman"/>
          <w:sz w:val="24"/>
          <w:szCs w:val="24"/>
        </w:rPr>
        <w:t>È vietato ricorrere all’addestramento e/o educazione di animali appartenenti a specie selvatiche, fatte salve le facoltà e/o deroghe previste dalla legislazione vigente e/o dai successivi capi del presente regolamento.</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14. </w:t>
      </w:r>
      <w:r w:rsidR="00955146" w:rsidRPr="006E71A9">
        <w:rPr>
          <w:rFonts w:ascii="Times New Roman" w:hAnsi="Times New Roman" w:cs="Times New Roman"/>
          <w:sz w:val="24"/>
          <w:szCs w:val="24"/>
        </w:rPr>
        <w:t>È fatto divieto ai cacciatori di effettuare attività di addestramento ed allenamento dei cani da caccia al di fuori dei luoghi e dei periodi consentiti, secondo quanto previsto dalla normativa vigente.</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15. </w:t>
      </w:r>
      <w:r w:rsidR="00955146" w:rsidRPr="006E71A9">
        <w:rPr>
          <w:rFonts w:ascii="Times New Roman" w:hAnsi="Times New Roman" w:cs="Times New Roman"/>
          <w:sz w:val="24"/>
          <w:szCs w:val="24"/>
        </w:rPr>
        <w:t>Sono vietate le lotte ed i combattimenti fra animali, in qualunque forma organizzate.</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16. </w:t>
      </w:r>
      <w:r w:rsidR="00955146" w:rsidRPr="006E71A9">
        <w:rPr>
          <w:rFonts w:ascii="Times New Roman" w:hAnsi="Times New Roman" w:cs="Times New Roman"/>
          <w:sz w:val="24"/>
          <w:szCs w:val="24"/>
        </w:rPr>
        <w:t>E’ vietata qualsiasi forma di spettacolo o intrattenimento pubblico o privato effettuato con o senza scopo di lucro che contempli, in maniera totale o parziale, l’utilizzo di animali, sia appartenenti a specie domestiche che selvatiche, fatte salve le specifiche disposizioni in materia di spettacoli viaggianti.</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17. </w:t>
      </w:r>
      <w:r w:rsidR="00955146" w:rsidRPr="006E71A9">
        <w:rPr>
          <w:rFonts w:ascii="Times New Roman" w:hAnsi="Times New Roman" w:cs="Times New Roman"/>
          <w:sz w:val="24"/>
          <w:szCs w:val="24"/>
        </w:rPr>
        <w:t>E' vietato aizzare animali contro persone e altri animali, eccitarli all’aggressione o alla difesa in forme non adeguate, in modo da metterne in pericolo l'incolumità e/o provocare il danneggiamento di cose e persone.</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18. </w:t>
      </w:r>
      <w:r w:rsidR="00955146" w:rsidRPr="006E71A9">
        <w:rPr>
          <w:rFonts w:ascii="Times New Roman" w:hAnsi="Times New Roman" w:cs="Times New Roman"/>
          <w:sz w:val="24"/>
          <w:szCs w:val="24"/>
        </w:rPr>
        <w:t>E' vietato colorare o tatuare artificialmente ed applicare piercing agli animali, ad esclusione dell’identificazione per attività zootecnica e/o altri casi ammessi dalle normative vigenti.</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19. </w:t>
      </w:r>
      <w:r w:rsidR="00955146" w:rsidRPr="006E71A9">
        <w:rPr>
          <w:rFonts w:ascii="Times New Roman" w:hAnsi="Times New Roman" w:cs="Times New Roman"/>
          <w:sz w:val="24"/>
          <w:szCs w:val="24"/>
        </w:rPr>
        <w:t>È vietato tenere animali da soli in autoveicoli in sosta.</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20. </w:t>
      </w:r>
      <w:r w:rsidR="00955146" w:rsidRPr="006E71A9">
        <w:rPr>
          <w:rFonts w:ascii="Times New Roman" w:hAnsi="Times New Roman" w:cs="Times New Roman"/>
          <w:sz w:val="24"/>
          <w:szCs w:val="24"/>
        </w:rPr>
        <w:t>E’ vietato trasportare o detenere animali, per qualsiasi periodo di tempo, chiusi nei vani portabagagli degli autoveicoli o dei motoveicoli non collegati con l'abitacolo.</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21. </w:t>
      </w:r>
      <w:r w:rsidR="00955146" w:rsidRPr="006E71A9">
        <w:rPr>
          <w:rFonts w:ascii="Times New Roman" w:hAnsi="Times New Roman" w:cs="Times New Roman"/>
          <w:sz w:val="24"/>
          <w:szCs w:val="24"/>
        </w:rPr>
        <w:t xml:space="preserve">È vietato trasportare animali in condizioni e con mezzi tali da procurare loro sofferenza, ferite o danni fisici, anche temporanei. I mezzi di trasporto, o gli appositi contenitori (gabbie, </w:t>
      </w:r>
      <w:proofErr w:type="spellStart"/>
      <w:r w:rsidR="00955146" w:rsidRPr="006E71A9">
        <w:rPr>
          <w:rFonts w:ascii="Times New Roman" w:hAnsi="Times New Roman" w:cs="Times New Roman"/>
          <w:sz w:val="24"/>
          <w:szCs w:val="24"/>
        </w:rPr>
        <w:t>trasportini</w:t>
      </w:r>
      <w:proofErr w:type="spellEnd"/>
      <w:r w:rsidR="00955146" w:rsidRPr="006E71A9">
        <w:rPr>
          <w:rFonts w:ascii="Times New Roman" w:hAnsi="Times New Roman" w:cs="Times New Roman"/>
          <w:sz w:val="24"/>
          <w:szCs w:val="24"/>
        </w:rPr>
        <w:t>, ecc.) dovranno essere adeguati alla specie, tipo, razza e numero degli animali. I contenitori devono essere tali da proteggere gli animali da intemperie o lesioni, consentire una adeguata ventilazione e ricambio d'aria, la stazione eretta e la possibilità di sdraiarsi e rigirarsi. Deve essere assicurato l'adeguato apporto idrico e nutritivo in base alle esigenze delle specie trasportate. Il trasporto su rimorchi o in appendici deve avvenire con strutture ben costruite, senza che i gas di scarico della motrice entrino nell’abitacolo dell’animale trasportato.</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22. </w:t>
      </w:r>
      <w:r w:rsidR="00955146" w:rsidRPr="006E71A9">
        <w:rPr>
          <w:rFonts w:ascii="Times New Roman" w:hAnsi="Times New Roman" w:cs="Times New Roman"/>
          <w:sz w:val="24"/>
          <w:szCs w:val="24"/>
        </w:rPr>
        <w:t>E' vietato condurre o far correre animali legati al guinzaglio o liberi al seguito di mezzi di locomozione in movimento su terra ed acqua, trainare e farsi trainare da animali tramite bicicletta.</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23. </w:t>
      </w:r>
      <w:r w:rsidR="00955146" w:rsidRPr="006E71A9">
        <w:rPr>
          <w:rFonts w:ascii="Times New Roman" w:hAnsi="Times New Roman" w:cs="Times New Roman"/>
          <w:sz w:val="24"/>
          <w:szCs w:val="24"/>
        </w:rPr>
        <w:t>E' vietato, sul territorio comunale, l’uso di collari acustici, che provochino scosse elettriche, a strozzo, a punta, che possono essere dolorosi o irritanti, o strumenti che impediscano l’abbaiare naturale dell’animale.</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24. </w:t>
      </w:r>
      <w:r w:rsidR="00955146" w:rsidRPr="006E71A9">
        <w:rPr>
          <w:rFonts w:ascii="Times New Roman" w:hAnsi="Times New Roman" w:cs="Times New Roman"/>
          <w:sz w:val="24"/>
          <w:szCs w:val="24"/>
        </w:rPr>
        <w:t>E' vietato praticare il taglio o la modifica delle orecchie, della coda degli animali, l’asportazione o la limatura dei denti, l’asportazione di speroni e artigli, recisione delle corde vocali, se non giustificate da motivi sanitari. Fa eccezione il taglio della punta di un orecchio dei gatti/e di colonie oggetto di sterilizzazione, al fine della loro immediata individuazione. E’ ammessa l’ablazione delle dita soprannumerarie.</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25. </w:t>
      </w:r>
      <w:r w:rsidR="00955146" w:rsidRPr="006E71A9">
        <w:rPr>
          <w:rFonts w:ascii="Times New Roman" w:hAnsi="Times New Roman" w:cs="Times New Roman"/>
          <w:sz w:val="24"/>
          <w:szCs w:val="24"/>
        </w:rPr>
        <w:t>E' vietata ogni forma di mutilazione degli animali per motivi esclusivamente estetici.</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26. </w:t>
      </w:r>
      <w:r w:rsidR="00955146" w:rsidRPr="006E71A9">
        <w:rPr>
          <w:rFonts w:ascii="Times New Roman" w:hAnsi="Times New Roman" w:cs="Times New Roman"/>
          <w:sz w:val="24"/>
          <w:szCs w:val="24"/>
        </w:rPr>
        <w:t>È vietato sopprimere animali da compagnia e d’affezione. Fanno eccezione gli animali affetti da patologie incurabili o di comprovata ed accertata pericolosità, in applicazione delle specifiche Ordinanze Ministeriali e/o altri provvedimenti in materia, da effettuare esclusivamente con metodo eutanasico riconosciuto e praticato da un Medico Veterinario.</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lastRenderedPageBreak/>
        <w:t xml:space="preserve">27. </w:t>
      </w:r>
      <w:r w:rsidR="00955146">
        <w:rPr>
          <w:rFonts w:ascii="Times New Roman" w:hAnsi="Times New Roman" w:cs="Times New Roman"/>
          <w:sz w:val="24"/>
          <w:szCs w:val="24"/>
        </w:rPr>
        <w:t>P</w:t>
      </w:r>
      <w:r w:rsidR="00955146" w:rsidRPr="006E71A9">
        <w:rPr>
          <w:rFonts w:ascii="Times New Roman" w:hAnsi="Times New Roman" w:cs="Times New Roman"/>
          <w:sz w:val="24"/>
          <w:szCs w:val="24"/>
        </w:rPr>
        <w:t xml:space="preserve">er catturare qualsiasi specie animale </w:t>
      </w:r>
      <w:r w:rsidR="00955146">
        <w:rPr>
          <w:rFonts w:ascii="Times New Roman" w:hAnsi="Times New Roman" w:cs="Times New Roman"/>
          <w:sz w:val="24"/>
          <w:szCs w:val="24"/>
        </w:rPr>
        <w:t xml:space="preserve">è </w:t>
      </w:r>
      <w:r w:rsidR="00955146" w:rsidRPr="006E71A9">
        <w:rPr>
          <w:rFonts w:ascii="Times New Roman" w:hAnsi="Times New Roman" w:cs="Times New Roman"/>
          <w:sz w:val="24"/>
          <w:szCs w:val="24"/>
        </w:rPr>
        <w:t xml:space="preserve">vietato usare strumenti </w:t>
      </w:r>
      <w:r w:rsidR="00955146">
        <w:rPr>
          <w:rFonts w:ascii="Times New Roman" w:hAnsi="Times New Roman" w:cs="Times New Roman"/>
          <w:sz w:val="24"/>
          <w:szCs w:val="24"/>
        </w:rPr>
        <w:t>non consentiti dalla legge.</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28. </w:t>
      </w:r>
      <w:r w:rsidR="00955146" w:rsidRPr="006A25DC">
        <w:rPr>
          <w:rFonts w:ascii="Times New Roman" w:hAnsi="Times New Roman" w:cs="Times New Roman"/>
          <w:sz w:val="24"/>
          <w:szCs w:val="24"/>
        </w:rPr>
        <w:t>E' vietato stabulare qualsiasi animali in gabbie con più del 50% della pavimentazione in rete. Le gabbie poste all'aperto, devono avere una tettoia sovrastante di dimensioni doppie rispetto alla gabbia stessa.</w:t>
      </w:r>
    </w:p>
    <w:p w:rsidR="00E26AEF" w:rsidRPr="006A25DC"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29. </w:t>
      </w:r>
      <w:r w:rsidR="00955146" w:rsidRPr="006E71A9">
        <w:rPr>
          <w:rFonts w:ascii="Times New Roman" w:hAnsi="Times New Roman" w:cs="Times New Roman"/>
          <w:sz w:val="24"/>
          <w:szCs w:val="24"/>
        </w:rPr>
        <w:t>È fatto divieto su tutto il territorio comunale di offrire direttamente o indirettamente, con qualsiasi mezzo, animali, sia cuccioli che adulti, in premio o vincita di giochi, oppure in omaggio a qualsiasi titolo nelle mostre, nelle manifestazioni itineranti, nelle sagre, nei luna park, nelle lotterie, nelle fiere, nei mercati, in qualsiasi tipo di gioco o pubblico intrattenimento. Sono fatte salve le iniziative a scopo di adozione svolte dalle Associazioni ambientaliste, animaliste e zoofile riconosciute ed operanti sul territorio comunale.</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30. </w:t>
      </w:r>
      <w:r w:rsidR="00955146" w:rsidRPr="006E71A9">
        <w:rPr>
          <w:rFonts w:ascii="Times New Roman" w:hAnsi="Times New Roman" w:cs="Times New Roman"/>
          <w:sz w:val="24"/>
          <w:szCs w:val="24"/>
        </w:rPr>
        <w:t xml:space="preserve">E' vietato catturare, uccidere, disturbare ed allontanare forzatamente le specie aviarie, compreso distruggere i siti di nidificazione durante il periodo della riproduzione e del successivo svezzamento, o porre in atto qualsiasi forma di maltrattamento. Sono fatte salve le forme di contenimento al fine di prevenire possibili inconvenienti igienico-sanitari e/o </w:t>
      </w:r>
      <w:proofErr w:type="spellStart"/>
      <w:r w:rsidR="00955146" w:rsidRPr="006E71A9">
        <w:rPr>
          <w:rFonts w:ascii="Times New Roman" w:hAnsi="Times New Roman" w:cs="Times New Roman"/>
          <w:sz w:val="24"/>
          <w:szCs w:val="24"/>
        </w:rPr>
        <w:t>ecosistemici</w:t>
      </w:r>
      <w:proofErr w:type="spellEnd"/>
      <w:r w:rsidR="00955146" w:rsidRPr="006E71A9">
        <w:rPr>
          <w:rFonts w:ascii="Times New Roman" w:hAnsi="Times New Roman" w:cs="Times New Roman"/>
          <w:sz w:val="24"/>
          <w:szCs w:val="24"/>
        </w:rPr>
        <w:t>.</w:t>
      </w:r>
    </w:p>
    <w:p w:rsidR="00E26AEF" w:rsidRPr="006E71A9" w:rsidRDefault="00955146" w:rsidP="00CC79AB">
      <w:pPr>
        <w:jc w:val="both"/>
        <w:rPr>
          <w:rFonts w:ascii="Times New Roman" w:hAnsi="Times New Roman" w:cs="Times New Roman"/>
          <w:sz w:val="24"/>
          <w:szCs w:val="24"/>
        </w:rPr>
      </w:pPr>
      <w:r>
        <w:rPr>
          <w:rFonts w:ascii="Times New Roman" w:hAnsi="Times New Roman" w:cs="Times New Roman"/>
          <w:sz w:val="24"/>
          <w:szCs w:val="24"/>
        </w:rPr>
        <w:t>31</w:t>
      </w:r>
      <w:r w:rsidR="00E26AEF" w:rsidRPr="006E71A9">
        <w:rPr>
          <w:rFonts w:ascii="Times New Roman" w:hAnsi="Times New Roman" w:cs="Times New Roman"/>
          <w:sz w:val="24"/>
          <w:szCs w:val="24"/>
        </w:rPr>
        <w:t xml:space="preserve">. E' vietato separare i cuccioli dalla madre prima di 60 giorni. </w:t>
      </w:r>
    </w:p>
    <w:p w:rsidR="00E26AEF" w:rsidRPr="006E71A9" w:rsidRDefault="00955146" w:rsidP="00CC79AB">
      <w:pPr>
        <w:jc w:val="both"/>
        <w:rPr>
          <w:rFonts w:ascii="Times New Roman" w:hAnsi="Times New Roman" w:cs="Times New Roman"/>
          <w:sz w:val="24"/>
          <w:szCs w:val="24"/>
        </w:rPr>
      </w:pPr>
      <w:r>
        <w:rPr>
          <w:rFonts w:ascii="Times New Roman" w:hAnsi="Times New Roman" w:cs="Times New Roman"/>
          <w:sz w:val="24"/>
          <w:szCs w:val="24"/>
        </w:rPr>
        <w:t>32</w:t>
      </w:r>
      <w:r w:rsidR="00E26AEF" w:rsidRPr="006E71A9">
        <w:rPr>
          <w:rFonts w:ascii="Times New Roman" w:hAnsi="Times New Roman" w:cs="Times New Roman"/>
          <w:sz w:val="24"/>
          <w:szCs w:val="24"/>
        </w:rPr>
        <w:t xml:space="preserve">. E' vietato catturare animali randagi e/o vaganti se non per scopi protezionistici, ad eccezione di quella effettuata da operatori del Comune, Enti o Ditte autorizzate, nei casi, scopi, limiti e con i modi previsti dalla vigente normativa e dal presente Regolamento. </w:t>
      </w:r>
    </w:p>
    <w:p w:rsidR="00E26AEF" w:rsidRPr="006E71A9" w:rsidRDefault="00955146" w:rsidP="00CC79AB">
      <w:pPr>
        <w:jc w:val="both"/>
        <w:rPr>
          <w:rFonts w:ascii="Times New Roman" w:hAnsi="Times New Roman" w:cs="Times New Roman"/>
          <w:sz w:val="24"/>
          <w:szCs w:val="24"/>
        </w:rPr>
      </w:pPr>
      <w:r>
        <w:rPr>
          <w:rFonts w:ascii="Times New Roman" w:hAnsi="Times New Roman" w:cs="Times New Roman"/>
          <w:sz w:val="24"/>
          <w:szCs w:val="24"/>
        </w:rPr>
        <w:t>33</w:t>
      </w:r>
      <w:r w:rsidR="00E26AEF" w:rsidRPr="006E71A9">
        <w:rPr>
          <w:rFonts w:ascii="Times New Roman" w:hAnsi="Times New Roman" w:cs="Times New Roman"/>
          <w:sz w:val="24"/>
          <w:szCs w:val="24"/>
        </w:rPr>
        <w:t xml:space="preserve">. E’ fatto divieto di molestare, catturare, detenere e commerciare le specie appartenenti alla fauna selvatiche ed esotica, fatto salvo quanto stabilito dalle leggi vigenti che disciplinano l’esercizio della caccia, della pesca, delle normative sanitarie e dalla Convenzione sul Commercio Internazionale delle Specie di Fauna e Flora Selvatiche Minacciate di Estinzione (CITES). </w:t>
      </w:r>
    </w:p>
    <w:p w:rsidR="00E26AEF" w:rsidRPr="006E71A9" w:rsidRDefault="00955146" w:rsidP="00CC79AB">
      <w:pPr>
        <w:jc w:val="both"/>
        <w:rPr>
          <w:rFonts w:ascii="Times New Roman" w:hAnsi="Times New Roman" w:cs="Times New Roman"/>
          <w:sz w:val="24"/>
          <w:szCs w:val="24"/>
        </w:rPr>
      </w:pPr>
      <w:r>
        <w:rPr>
          <w:rFonts w:ascii="Times New Roman" w:hAnsi="Times New Roman" w:cs="Times New Roman"/>
          <w:sz w:val="24"/>
          <w:szCs w:val="24"/>
        </w:rPr>
        <w:t>34</w:t>
      </w:r>
      <w:r w:rsidR="00E26AEF" w:rsidRPr="006E71A9">
        <w:rPr>
          <w:rFonts w:ascii="Times New Roman" w:hAnsi="Times New Roman" w:cs="Times New Roman"/>
          <w:sz w:val="24"/>
          <w:szCs w:val="24"/>
        </w:rPr>
        <w:t xml:space="preserve">. E' vietato sottoporre gli animali a trattamenti con sostanze farmacologicamente attive, compreso il doping, per esaltarne lo sviluppo e le prestazioni, ad esclusione degli interventi terapeutici. </w:t>
      </w:r>
    </w:p>
    <w:p w:rsidR="00E26AEF" w:rsidRPr="006E71A9" w:rsidRDefault="00955146" w:rsidP="00CC79AB">
      <w:pPr>
        <w:jc w:val="both"/>
        <w:rPr>
          <w:rFonts w:ascii="Times New Roman" w:hAnsi="Times New Roman" w:cs="Times New Roman"/>
          <w:sz w:val="24"/>
          <w:szCs w:val="24"/>
        </w:rPr>
      </w:pPr>
      <w:r>
        <w:rPr>
          <w:rFonts w:ascii="Times New Roman" w:hAnsi="Times New Roman" w:cs="Times New Roman"/>
          <w:sz w:val="24"/>
          <w:szCs w:val="24"/>
        </w:rPr>
        <w:t>35</w:t>
      </w:r>
      <w:r w:rsidR="00E26AEF" w:rsidRPr="006E71A9">
        <w:rPr>
          <w:rFonts w:ascii="Times New Roman" w:hAnsi="Times New Roman" w:cs="Times New Roman"/>
          <w:sz w:val="24"/>
          <w:szCs w:val="24"/>
        </w:rPr>
        <w:t xml:space="preserve">. È vietato spellare o spiumare animali vivi, nonché strapparne il pellame. </w:t>
      </w:r>
    </w:p>
    <w:p w:rsidR="00E26AEF" w:rsidRPr="006E71A9" w:rsidRDefault="00955146" w:rsidP="00CC79AB">
      <w:pPr>
        <w:jc w:val="both"/>
        <w:rPr>
          <w:rFonts w:ascii="Times New Roman" w:hAnsi="Times New Roman" w:cs="Times New Roman"/>
          <w:sz w:val="24"/>
          <w:szCs w:val="24"/>
        </w:rPr>
      </w:pPr>
      <w:r>
        <w:rPr>
          <w:rFonts w:ascii="Times New Roman" w:hAnsi="Times New Roman" w:cs="Times New Roman"/>
          <w:sz w:val="24"/>
          <w:szCs w:val="24"/>
        </w:rPr>
        <w:t>36</w:t>
      </w:r>
      <w:r w:rsidR="00E26AEF" w:rsidRPr="006E71A9">
        <w:rPr>
          <w:rFonts w:ascii="Times New Roman" w:hAnsi="Times New Roman" w:cs="Times New Roman"/>
          <w:sz w:val="24"/>
          <w:szCs w:val="24"/>
        </w:rPr>
        <w:t xml:space="preserve">. E' vietato usare animali (mammiferi, uccelli, anfibi, rettili, pesci) vivi per alimentare altri animali, salvo i casi i cui tale pratica sia coerente con l'etologia delle specie coinvolte. L'eventuale pasto con animali vivi non dovrà in ogni caso essere effettuato in pubblico né utilizzato come forma di spettacolo. </w:t>
      </w:r>
    </w:p>
    <w:p w:rsidR="00E26AEF" w:rsidRPr="006E71A9" w:rsidRDefault="00955146" w:rsidP="00CC79AB">
      <w:pPr>
        <w:jc w:val="both"/>
        <w:rPr>
          <w:rFonts w:ascii="Times New Roman" w:hAnsi="Times New Roman" w:cs="Times New Roman"/>
          <w:sz w:val="24"/>
          <w:szCs w:val="24"/>
        </w:rPr>
      </w:pPr>
      <w:r>
        <w:rPr>
          <w:rFonts w:ascii="Times New Roman" w:hAnsi="Times New Roman" w:cs="Times New Roman"/>
          <w:sz w:val="24"/>
          <w:szCs w:val="24"/>
        </w:rPr>
        <w:t>37</w:t>
      </w:r>
      <w:r w:rsidR="00E26AEF" w:rsidRPr="006E71A9">
        <w:rPr>
          <w:rFonts w:ascii="Times New Roman" w:hAnsi="Times New Roman" w:cs="Times New Roman"/>
          <w:sz w:val="24"/>
          <w:szCs w:val="24"/>
        </w:rPr>
        <w:t xml:space="preserve">. E' vietato a chiunque lasciare liberi o non custodire con le debite cautele cani e/o animali pericolosi di proprietà o di cui si abbia il possesso, la detenzione o la custodia. </w:t>
      </w:r>
    </w:p>
    <w:p w:rsidR="00E26AEF" w:rsidRPr="006E71A9" w:rsidRDefault="00955146" w:rsidP="00CC79AB">
      <w:pPr>
        <w:jc w:val="both"/>
        <w:rPr>
          <w:rFonts w:ascii="Times New Roman" w:hAnsi="Times New Roman" w:cs="Times New Roman"/>
          <w:sz w:val="24"/>
          <w:szCs w:val="24"/>
        </w:rPr>
      </w:pPr>
      <w:r>
        <w:rPr>
          <w:rFonts w:ascii="Times New Roman" w:hAnsi="Times New Roman" w:cs="Times New Roman"/>
          <w:sz w:val="24"/>
          <w:szCs w:val="24"/>
        </w:rPr>
        <w:t>38</w:t>
      </w:r>
      <w:r w:rsidR="00E26AEF" w:rsidRPr="006E71A9">
        <w:rPr>
          <w:rFonts w:ascii="Times New Roman" w:hAnsi="Times New Roman" w:cs="Times New Roman"/>
          <w:sz w:val="24"/>
          <w:szCs w:val="24"/>
        </w:rPr>
        <w:t xml:space="preserve">. E' vietato affidare la custodia di animali a persona inesperta od inidonea, ovvero condurli in luoghi inadatti al loro benessere ed alla sicurezza altrui. </w:t>
      </w:r>
    </w:p>
    <w:p w:rsidR="00E26AEF" w:rsidRPr="006E71A9" w:rsidRDefault="00955146" w:rsidP="00CC79AB">
      <w:pPr>
        <w:jc w:val="both"/>
        <w:rPr>
          <w:rFonts w:ascii="Times New Roman" w:hAnsi="Times New Roman" w:cs="Times New Roman"/>
          <w:sz w:val="24"/>
          <w:szCs w:val="24"/>
        </w:rPr>
      </w:pPr>
      <w:r>
        <w:rPr>
          <w:rFonts w:ascii="Times New Roman" w:hAnsi="Times New Roman" w:cs="Times New Roman"/>
          <w:sz w:val="24"/>
          <w:szCs w:val="24"/>
        </w:rPr>
        <w:t>39</w:t>
      </w:r>
      <w:r w:rsidR="00E26AEF" w:rsidRPr="006E71A9">
        <w:rPr>
          <w:rFonts w:ascii="Times New Roman" w:hAnsi="Times New Roman" w:cs="Times New Roman"/>
          <w:sz w:val="24"/>
          <w:szCs w:val="24"/>
        </w:rPr>
        <w:t xml:space="preserve">. E' vietato non garantire all'animale la percezione dell'alternanza naturale del giorno e della notte. </w:t>
      </w:r>
    </w:p>
    <w:p w:rsidR="00E26AEF" w:rsidRPr="006E71A9" w:rsidRDefault="00955146" w:rsidP="00CC79AB">
      <w:pPr>
        <w:pStyle w:val="Normale10"/>
        <w:widowControl w:val="0"/>
        <w:tabs>
          <w:tab w:val="left" w:pos="0"/>
        </w:tabs>
        <w:spacing w:before="1" w:line="232" w:lineRule="auto"/>
        <w:ind w:left="0" w:right="112" w:firstLine="0"/>
        <w:jc w:val="both"/>
        <w:rPr>
          <w:rFonts w:ascii="Times New Roman" w:hAnsi="Times New Roman" w:cs="Times New Roman"/>
          <w:color w:val="000000"/>
          <w:sz w:val="24"/>
          <w:szCs w:val="24"/>
        </w:rPr>
      </w:pPr>
      <w:r>
        <w:rPr>
          <w:rFonts w:ascii="Times New Roman" w:eastAsia="Calibri" w:hAnsi="Times New Roman" w:cs="Times New Roman"/>
          <w:color w:val="000000"/>
          <w:sz w:val="24"/>
          <w:szCs w:val="24"/>
        </w:rPr>
        <w:t>40</w:t>
      </w:r>
      <w:r w:rsidR="00E26AEF" w:rsidRPr="006E71A9">
        <w:rPr>
          <w:rFonts w:ascii="Times New Roman" w:eastAsia="Calibri" w:hAnsi="Times New Roman" w:cs="Times New Roman"/>
          <w:color w:val="000000"/>
          <w:sz w:val="24"/>
          <w:szCs w:val="24"/>
        </w:rPr>
        <w:t xml:space="preserve">.E’ vietato detenere o utilizzare animali di qualsiasi specie ed età per la pratica dell’accattonaggio. </w:t>
      </w:r>
    </w:p>
    <w:p w:rsidR="006E71A9" w:rsidRDefault="006E71A9" w:rsidP="00CC79AB">
      <w:pPr>
        <w:jc w:val="both"/>
        <w:rPr>
          <w:rFonts w:ascii="Times New Roman" w:hAnsi="Times New Roman" w:cs="Times New Roman"/>
          <w:sz w:val="24"/>
          <w:szCs w:val="24"/>
        </w:rPr>
      </w:pPr>
    </w:p>
    <w:p w:rsidR="006E71A9" w:rsidRPr="00955146" w:rsidRDefault="00955146" w:rsidP="00CC79AB">
      <w:pPr>
        <w:jc w:val="both"/>
        <w:rPr>
          <w:rFonts w:ascii="Times New Roman" w:hAnsi="Times New Roman" w:cs="Times New Roman"/>
          <w:sz w:val="24"/>
          <w:szCs w:val="24"/>
        </w:rPr>
      </w:pPr>
      <w:r>
        <w:rPr>
          <w:rFonts w:ascii="Times New Roman" w:hAnsi="Times New Roman" w:cs="Times New Roman"/>
          <w:sz w:val="24"/>
          <w:szCs w:val="24"/>
        </w:rPr>
        <w:t>41</w:t>
      </w:r>
      <w:r w:rsidR="00E26AEF" w:rsidRPr="006A25DC">
        <w:rPr>
          <w:rFonts w:ascii="Times New Roman" w:hAnsi="Times New Roman" w:cs="Times New Roman"/>
          <w:sz w:val="24"/>
          <w:szCs w:val="24"/>
        </w:rPr>
        <w:t>. E' vietato effettuare pratiche a sfondo sessuale con gli animali (</w:t>
      </w:r>
      <w:proofErr w:type="spellStart"/>
      <w:r w:rsidR="00E26AEF" w:rsidRPr="006A25DC">
        <w:rPr>
          <w:rFonts w:ascii="Times New Roman" w:hAnsi="Times New Roman" w:cs="Times New Roman"/>
          <w:sz w:val="24"/>
          <w:szCs w:val="24"/>
        </w:rPr>
        <w:t>zoorastia</w:t>
      </w:r>
      <w:proofErr w:type="spellEnd"/>
      <w:r w:rsidR="00E26AEF" w:rsidRPr="006A25DC">
        <w:rPr>
          <w:rFonts w:ascii="Times New Roman" w:hAnsi="Times New Roman" w:cs="Times New Roman"/>
          <w:sz w:val="24"/>
          <w:szCs w:val="24"/>
        </w:rPr>
        <w:t>).</w:t>
      </w:r>
    </w:p>
    <w:p w:rsidR="00E26AEF" w:rsidRPr="006E71A9" w:rsidRDefault="00E26AEF" w:rsidP="00CC79AB">
      <w:pPr>
        <w:jc w:val="both"/>
        <w:rPr>
          <w:rFonts w:ascii="Times New Roman" w:hAnsi="Times New Roman" w:cs="Times New Roman"/>
          <w:b/>
          <w:sz w:val="24"/>
          <w:szCs w:val="24"/>
        </w:rPr>
      </w:pPr>
      <w:r w:rsidRPr="006E71A9">
        <w:rPr>
          <w:rFonts w:ascii="Times New Roman" w:hAnsi="Times New Roman" w:cs="Times New Roman"/>
          <w:b/>
          <w:sz w:val="24"/>
          <w:szCs w:val="24"/>
        </w:rPr>
        <w:t xml:space="preserve">Art. 10 - Smarrimento di animali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1. In caso di smarrimento di un animale il detentore ne dovrà fare tempestiva denuncia entro 3 giorni alla Polizia Municipale o altra Forza dell’ordine o al Servizio veterinario Azienda ASP competente per territorio. </w:t>
      </w:r>
    </w:p>
    <w:p w:rsidR="00E26AEF" w:rsidRPr="006E71A9" w:rsidRDefault="00E26AEF" w:rsidP="00CC79AB">
      <w:pPr>
        <w:jc w:val="both"/>
        <w:rPr>
          <w:rFonts w:ascii="Times New Roman" w:hAnsi="Times New Roman" w:cs="Times New Roman"/>
          <w:b/>
          <w:sz w:val="24"/>
          <w:szCs w:val="24"/>
        </w:rPr>
      </w:pPr>
      <w:r w:rsidRPr="006E71A9">
        <w:rPr>
          <w:rFonts w:ascii="Times New Roman" w:hAnsi="Times New Roman" w:cs="Times New Roman"/>
          <w:b/>
          <w:sz w:val="24"/>
          <w:szCs w:val="24"/>
        </w:rPr>
        <w:t xml:space="preserve">Art. 11 - Avvelenamento di animali e trappole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lastRenderedPageBreak/>
        <w:t xml:space="preserve">1. Il divieto a chiunque di spargere o depositare, sotto qualsiasi forma, su tutto il territorio comunale, alimenti, esche, materiali contaminati da sostanze nocive è disciplinato dalla normativa vigente in materia e dalle disposizioni nazionali (Ordinanza Ministero della Salute 13/06/2016 e </w:t>
      </w:r>
      <w:proofErr w:type="spellStart"/>
      <w:r w:rsidRPr="006E71A9">
        <w:rPr>
          <w:rFonts w:ascii="Times New Roman" w:hAnsi="Times New Roman" w:cs="Times New Roman"/>
          <w:sz w:val="24"/>
          <w:szCs w:val="24"/>
        </w:rPr>
        <w:t>s.m.i.</w:t>
      </w:r>
      <w:proofErr w:type="spellEnd"/>
      <w:r w:rsidRPr="006E71A9">
        <w:rPr>
          <w:rFonts w:ascii="Times New Roman" w:hAnsi="Times New Roman" w:cs="Times New Roman"/>
          <w:sz w:val="24"/>
          <w:szCs w:val="24"/>
        </w:rPr>
        <w:t xml:space="preserve">).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2. Sono da escludere dal divieto le operazioni di derattizzazione, disinfestazione e </w:t>
      </w:r>
      <w:proofErr w:type="spellStart"/>
      <w:r w:rsidRPr="006E71A9">
        <w:rPr>
          <w:rFonts w:ascii="Times New Roman" w:hAnsi="Times New Roman" w:cs="Times New Roman"/>
          <w:sz w:val="24"/>
          <w:szCs w:val="24"/>
        </w:rPr>
        <w:t>deblatizzazione</w:t>
      </w:r>
      <w:proofErr w:type="spellEnd"/>
      <w:r w:rsidRPr="006E71A9">
        <w:rPr>
          <w:rFonts w:ascii="Times New Roman" w:hAnsi="Times New Roman" w:cs="Times New Roman"/>
          <w:sz w:val="24"/>
          <w:szCs w:val="24"/>
        </w:rPr>
        <w:t xml:space="preserve">, che devono essere eseguite nel rispetto delle disposizioni vigente in materia.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3. Chiunque venga a conoscenza di avvelenamenti o spargimenti di sostanze di cui al comma 1 segnala al comune e/o agli organi di vigilanza quanto accaduto, indicando, ove possibile, specie e numero degli animali coinvolti, la sintomatologia, le sostanze di cui si sospetta l'utilizzo, nonché i luoghi in cui gli avvelenamenti si sono verificati.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4. È vietato disseminare trappole e/o lacci per la cattura di animali su tutto il territorio comunale, fatti salvi gli interventi eseguiti da soggetti pubblici e/o autorizzati in relazione a scopi previsti dalle normative vigenti. </w:t>
      </w:r>
    </w:p>
    <w:p w:rsidR="00E26AEF" w:rsidRPr="006E71A9" w:rsidRDefault="00E26AEF" w:rsidP="00CC79AB">
      <w:pPr>
        <w:jc w:val="both"/>
        <w:rPr>
          <w:rFonts w:ascii="Times New Roman" w:hAnsi="Times New Roman" w:cs="Times New Roman"/>
          <w:b/>
          <w:sz w:val="24"/>
          <w:szCs w:val="24"/>
        </w:rPr>
      </w:pPr>
      <w:r w:rsidRPr="006E71A9">
        <w:rPr>
          <w:rFonts w:ascii="Times New Roman" w:hAnsi="Times New Roman" w:cs="Times New Roman"/>
          <w:b/>
          <w:sz w:val="24"/>
          <w:szCs w:val="24"/>
        </w:rPr>
        <w:t xml:space="preserve">Art. 12 - Detenzione ed esposizione di animali negli esercizi commerciali fissi.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1. La vendita degli animali negli esercizi commerciali è disciplinata dalla normativa vigente in materia.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2. Gli animali, cui dovrà essere assicurato il normale benessere e le necessarie cure se malati, dovranno essere tenuti in gabbie o box separati, facilmente lavabili e disinfettabili, sempre puliti ed igienizzati. Deve essere garantita libertà di movimento all'animale nonché la possibilità di assumere la posizione eretta.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3. Deve essere sempre garantito l'abbeveratoio con acqua pulita e cibo secondo le esigenze della specie.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4. Nelle ore notturne deve essere assicurato l'oscuramento da fonti luminose e durante la chiusura infrasettimanale deve essere assicurata la somministrazione di cibo, acqua e la giusta illuminazione.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5. Gli animali ammalati, o sospetti tali, dovranno essere collocati in strutture separate, atte ad assicurarne l'isolamento per il periodo necessario all'espletamento dei controlli sanitari e degli interventi terapeutici del caso.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6. Tutti coloro che detengono animali a scopo di commercio hanno l'obbligo di tenere apposito registro di carico e scarico degli animali in entrata ed in uscita, ai sensi della vigente normativa.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7. Ogni animale venduto, dovrà essere accompagnato da certificazione veterinaria attestante la buona salute dell'esemplare, che avrà validità pari a 10 giorni, nonché da adeguate istruzioni per il mantenimento, anche avvalendosi di apposite schede tecniche da consegnare all’acquirente. </w:t>
      </w:r>
    </w:p>
    <w:p w:rsidR="00E26AEF" w:rsidRPr="006E71A9" w:rsidRDefault="00E26AEF" w:rsidP="00CC79AB">
      <w:pPr>
        <w:jc w:val="both"/>
        <w:rPr>
          <w:rFonts w:ascii="Times New Roman" w:hAnsi="Times New Roman" w:cs="Times New Roman"/>
          <w:color w:val="FF0000"/>
          <w:sz w:val="24"/>
          <w:szCs w:val="24"/>
        </w:rPr>
      </w:pPr>
      <w:r w:rsidRPr="006E71A9">
        <w:rPr>
          <w:rFonts w:ascii="Times New Roman" w:hAnsi="Times New Roman" w:cs="Times New Roman"/>
          <w:sz w:val="24"/>
          <w:szCs w:val="24"/>
        </w:rPr>
        <w:t xml:space="preserve">8. </w:t>
      </w:r>
      <w:r w:rsidRPr="006A25DC">
        <w:rPr>
          <w:rFonts w:ascii="Times New Roman" w:hAnsi="Times New Roman" w:cs="Times New Roman"/>
          <w:sz w:val="24"/>
          <w:szCs w:val="24"/>
        </w:rPr>
        <w:t>Non è consentita la vendita di cani al di sotto dei tre mesi di età e di gatti al di sotto dei due mesi di età.</w:t>
      </w:r>
      <w:r w:rsidRPr="006E71A9">
        <w:rPr>
          <w:rFonts w:ascii="Times New Roman" w:hAnsi="Times New Roman" w:cs="Times New Roman"/>
          <w:color w:val="FF0000"/>
          <w:sz w:val="24"/>
          <w:szCs w:val="24"/>
        </w:rPr>
        <w:t xml:space="preserve">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9. E' vietato esporre animali ammalati o debilitati. Per le femmine gravide e/o i cuccioli, dovranno essere predisposti adeguati spazi in luogo tranquillo.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10. E' vietato affiancare, all'interno del negozio, animali appartenenti a specie competitrici.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11. E' vietato vendere animali ai minori di anni 18.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12. E’ fatto obbligo di garantire la certificazione di provenienza degli animali posti in vendita e l’identificazione degli stessi laddove obbligatoria.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13. Il titolare dell’esercizio commerciale deve avere specifica competenza e conoscenza in materia di gestione tecnica ed igienico-sanitaria degli animali acquisita attraverso apposito percorso formativo documentabile come previsto dalle normative in materia.</w:t>
      </w:r>
    </w:p>
    <w:p w:rsidR="00E26AEF" w:rsidRPr="006E71A9" w:rsidRDefault="00E26AEF" w:rsidP="00CC79AB">
      <w:pPr>
        <w:jc w:val="both"/>
        <w:rPr>
          <w:rFonts w:ascii="Times New Roman" w:hAnsi="Times New Roman" w:cs="Times New Roman"/>
          <w:b/>
          <w:sz w:val="24"/>
          <w:szCs w:val="24"/>
        </w:rPr>
      </w:pPr>
      <w:r w:rsidRPr="006E71A9">
        <w:rPr>
          <w:rFonts w:ascii="Times New Roman" w:hAnsi="Times New Roman" w:cs="Times New Roman"/>
          <w:b/>
          <w:sz w:val="24"/>
          <w:szCs w:val="24"/>
        </w:rPr>
        <w:lastRenderedPageBreak/>
        <w:t xml:space="preserve">Art. 13 - Detenzione ed esposizione di animali negli esercizi commerciali ambulanti e occasionali.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1. La detenzione ed esposizione di animali negli esercizi commerciali, ambulanti e occasionali è disciplinata dalla normativa vigente in materia.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2. In ogni caso gli animali devono: a) essere protetti dal sole e dalle intemperie; b) essere forniti di acqua e cibo necessario; c) essere tenuti in gabbie pulite e decorose; d) poter percepire la naturale alternanza giorno/notte; e) non essere sottoposti a rumori e luci intense. </w:t>
      </w:r>
    </w:p>
    <w:p w:rsidR="00E26AEF" w:rsidRPr="006E71A9" w:rsidRDefault="00E26AEF" w:rsidP="00CC79AB">
      <w:pPr>
        <w:jc w:val="both"/>
        <w:rPr>
          <w:rFonts w:ascii="Times New Roman" w:hAnsi="Times New Roman" w:cs="Times New Roman"/>
          <w:b/>
          <w:sz w:val="24"/>
          <w:szCs w:val="24"/>
        </w:rPr>
      </w:pPr>
      <w:r w:rsidRPr="006E71A9">
        <w:rPr>
          <w:rFonts w:ascii="Times New Roman" w:hAnsi="Times New Roman" w:cs="Times New Roman"/>
          <w:b/>
          <w:sz w:val="24"/>
          <w:szCs w:val="24"/>
        </w:rPr>
        <w:t xml:space="preserve">Art. 14 - Macellazione animali </w:t>
      </w:r>
    </w:p>
    <w:p w:rsidR="00E26AEF" w:rsidRPr="006E71A9" w:rsidRDefault="00E26AEF" w:rsidP="00CC79AB">
      <w:pPr>
        <w:pStyle w:val="Normale10"/>
        <w:widowControl w:val="0"/>
        <w:spacing w:before="0" w:line="232" w:lineRule="auto"/>
        <w:ind w:left="0" w:right="106" w:firstLine="0"/>
        <w:jc w:val="both"/>
        <w:rPr>
          <w:rFonts w:ascii="Times New Roman" w:eastAsia="Calibri" w:hAnsi="Times New Roman" w:cs="Times New Roman"/>
          <w:color w:val="000000"/>
          <w:sz w:val="24"/>
          <w:szCs w:val="24"/>
        </w:rPr>
      </w:pPr>
      <w:r w:rsidRPr="006E71A9">
        <w:rPr>
          <w:rFonts w:ascii="Times New Roman" w:hAnsi="Times New Roman" w:cs="Times New Roman"/>
          <w:sz w:val="24"/>
          <w:szCs w:val="24"/>
        </w:rPr>
        <w:t xml:space="preserve">1.Le macellazioni degli animali da reddito devono essere effettuate in impianti di macellazione autorizzati, sotto il controllo delle autorità sanitarie locali, fa eccezione la macellazione per uso privato familiare di capi ovi-caprini, </w:t>
      </w:r>
      <w:r w:rsidRPr="006E71A9">
        <w:rPr>
          <w:rFonts w:ascii="Times New Roman" w:eastAsia="Calibri" w:hAnsi="Times New Roman" w:cs="Times New Roman"/>
          <w:color w:val="000000"/>
          <w:sz w:val="24"/>
          <w:szCs w:val="24"/>
        </w:rPr>
        <w:t>volatili, conigli</w:t>
      </w:r>
      <w:r w:rsidRPr="006E71A9">
        <w:rPr>
          <w:rFonts w:ascii="Times New Roman" w:hAnsi="Times New Roman" w:cs="Times New Roman"/>
          <w:sz w:val="24"/>
          <w:szCs w:val="24"/>
        </w:rPr>
        <w:t xml:space="preserve"> e suini, che può avvenire presso il domicilio del consumatore </w:t>
      </w:r>
      <w:r w:rsidRPr="006E71A9">
        <w:rPr>
          <w:rFonts w:ascii="Times New Roman" w:eastAsia="Calibri" w:hAnsi="Times New Roman" w:cs="Times New Roman"/>
          <w:color w:val="000000"/>
          <w:sz w:val="24"/>
          <w:szCs w:val="24"/>
        </w:rPr>
        <w:t xml:space="preserve">ai sensi delle leggi vigenti, previa autorizzazione del Comune ai sensi del </w:t>
      </w:r>
      <w:r w:rsidRPr="006E71A9">
        <w:rPr>
          <w:rFonts w:ascii="Times New Roman" w:hAnsi="Times New Roman" w:cs="Times New Roman"/>
          <w:bCs/>
          <w:color w:val="19191A"/>
          <w:sz w:val="24"/>
          <w:szCs w:val="24"/>
        </w:rPr>
        <w:t>decreto legislativo 2 febbraio 2021, n. 27</w:t>
      </w:r>
      <w:r w:rsidRPr="006E71A9">
        <w:rPr>
          <w:rFonts w:ascii="Times New Roman" w:eastAsia="Calibri" w:hAnsi="Times New Roman" w:cs="Times New Roman"/>
          <w:color w:val="000000"/>
          <w:sz w:val="24"/>
          <w:szCs w:val="24"/>
        </w:rPr>
        <w:t>, sentito il parere del Dipartimento di Prevenzione Veterinaria dell’ ASP competente per territorio. L’autorizzazione sarà rilasciata a condizione che sia previsto ed utilizzato apposito sistema di stordimento dell’animale ai sensi del Decreto Legislativo 333 del 1998.</w:t>
      </w:r>
    </w:p>
    <w:p w:rsidR="00E26AEF" w:rsidRPr="006E71A9" w:rsidRDefault="00E26AEF" w:rsidP="00CC79AB">
      <w:pPr>
        <w:pStyle w:val="Normale10"/>
        <w:widowControl w:val="0"/>
        <w:tabs>
          <w:tab w:val="left" w:pos="411"/>
        </w:tabs>
        <w:spacing w:before="0" w:line="232" w:lineRule="auto"/>
        <w:ind w:left="0" w:right="106" w:firstLine="0"/>
        <w:jc w:val="both"/>
        <w:rPr>
          <w:rFonts w:ascii="Times New Roman" w:hAnsi="Times New Roman" w:cs="Times New Roman"/>
          <w:color w:val="000000"/>
          <w:sz w:val="24"/>
          <w:szCs w:val="24"/>
        </w:rPr>
      </w:pPr>
      <w:r w:rsidRPr="006E71A9">
        <w:rPr>
          <w:rFonts w:ascii="Times New Roman" w:eastAsia="Calibri" w:hAnsi="Times New Roman" w:cs="Times New Roman"/>
          <w:color w:val="000000"/>
          <w:sz w:val="24"/>
          <w:szCs w:val="24"/>
        </w:rPr>
        <w:t>2.E’ fatto divieto di macellare animali nelle “fattorie didattiche” durante la visita di minorenni.</w:t>
      </w:r>
    </w:p>
    <w:p w:rsidR="00E26AEF" w:rsidRPr="006E71A9" w:rsidRDefault="00E26AEF" w:rsidP="00CC79AB">
      <w:pPr>
        <w:pStyle w:val="Normale10"/>
        <w:widowControl w:val="0"/>
        <w:tabs>
          <w:tab w:val="left" w:pos="411"/>
        </w:tabs>
        <w:spacing w:before="0" w:line="232" w:lineRule="auto"/>
        <w:ind w:left="0" w:right="106" w:firstLine="0"/>
        <w:jc w:val="both"/>
        <w:rPr>
          <w:rFonts w:ascii="Times New Roman" w:hAnsi="Times New Roman" w:cs="Times New Roman"/>
          <w:color w:val="000000"/>
          <w:sz w:val="24"/>
          <w:szCs w:val="24"/>
        </w:rPr>
      </w:pPr>
      <w:r w:rsidRPr="006E71A9">
        <w:rPr>
          <w:rFonts w:ascii="Times New Roman" w:hAnsi="Times New Roman" w:cs="Times New Roman"/>
          <w:sz w:val="24"/>
          <w:szCs w:val="24"/>
        </w:rPr>
        <w:t xml:space="preserve">3.Ogni violazione è soggetta a sanzione dal </w:t>
      </w:r>
      <w:proofErr w:type="spellStart"/>
      <w:r w:rsidRPr="006E71A9">
        <w:rPr>
          <w:rFonts w:ascii="Times New Roman" w:hAnsi="Times New Roman" w:cs="Times New Roman"/>
          <w:sz w:val="24"/>
          <w:szCs w:val="24"/>
        </w:rPr>
        <w:t>D.Lgs.</w:t>
      </w:r>
      <w:proofErr w:type="spellEnd"/>
      <w:r w:rsidRPr="006E71A9">
        <w:rPr>
          <w:rFonts w:ascii="Times New Roman" w:hAnsi="Times New Roman" w:cs="Times New Roman"/>
          <w:sz w:val="24"/>
          <w:szCs w:val="24"/>
        </w:rPr>
        <w:t xml:space="preserve"> 193/2007, salvo che il fatto costituisca reato.</w:t>
      </w:r>
    </w:p>
    <w:p w:rsidR="00E26AEF" w:rsidRPr="006E71A9" w:rsidRDefault="00E26AEF" w:rsidP="00CC79AB">
      <w:pPr>
        <w:pStyle w:val="Normale10"/>
        <w:widowControl w:val="0"/>
        <w:spacing w:before="9"/>
        <w:ind w:left="0" w:right="0" w:firstLine="0"/>
        <w:jc w:val="both"/>
        <w:rPr>
          <w:rFonts w:ascii="Times New Roman" w:eastAsia="Calibri" w:hAnsi="Times New Roman" w:cs="Times New Roman"/>
          <w:color w:val="000000"/>
          <w:sz w:val="24"/>
          <w:szCs w:val="24"/>
        </w:rPr>
      </w:pPr>
    </w:p>
    <w:p w:rsidR="00E26AEF" w:rsidRPr="006E71A9" w:rsidRDefault="00E26AEF" w:rsidP="00CC79AB">
      <w:pPr>
        <w:jc w:val="both"/>
        <w:rPr>
          <w:rFonts w:ascii="Times New Roman" w:hAnsi="Times New Roman" w:cs="Times New Roman"/>
          <w:b/>
          <w:sz w:val="24"/>
          <w:szCs w:val="24"/>
        </w:rPr>
      </w:pPr>
      <w:r w:rsidRPr="006E71A9">
        <w:rPr>
          <w:rFonts w:ascii="Times New Roman" w:hAnsi="Times New Roman" w:cs="Times New Roman"/>
          <w:b/>
          <w:sz w:val="24"/>
          <w:szCs w:val="24"/>
        </w:rPr>
        <w:t xml:space="preserve">Art. 15 - Inumazione di animali </w:t>
      </w:r>
    </w:p>
    <w:p w:rsidR="00E26AEF" w:rsidRPr="006E71A9" w:rsidRDefault="00E26AEF" w:rsidP="00CC79AB">
      <w:pPr>
        <w:pStyle w:val="Normale10"/>
        <w:widowControl w:val="0"/>
        <w:tabs>
          <w:tab w:val="left" w:pos="396"/>
        </w:tabs>
        <w:spacing w:before="0" w:line="232" w:lineRule="auto"/>
        <w:ind w:left="0" w:right="108" w:firstLine="0"/>
        <w:jc w:val="both"/>
        <w:rPr>
          <w:rFonts w:ascii="Times New Roman" w:hAnsi="Times New Roman" w:cs="Times New Roman"/>
          <w:sz w:val="24"/>
          <w:szCs w:val="24"/>
        </w:rPr>
      </w:pPr>
      <w:r w:rsidRPr="006E71A9">
        <w:rPr>
          <w:rFonts w:ascii="Times New Roman" w:hAnsi="Times New Roman" w:cs="Times New Roman"/>
          <w:sz w:val="24"/>
          <w:szCs w:val="24"/>
        </w:rPr>
        <w:t xml:space="preserve">1. </w:t>
      </w:r>
      <w:r w:rsidRPr="006E71A9">
        <w:rPr>
          <w:rFonts w:ascii="Times New Roman" w:eastAsia="Calibri" w:hAnsi="Times New Roman" w:cs="Times New Roman"/>
          <w:color w:val="000000"/>
          <w:sz w:val="24"/>
          <w:szCs w:val="24"/>
        </w:rPr>
        <w:t xml:space="preserve">Oltre all’incenerimento negli appositi impianti autorizzati di animali deceduti è consentito al proprietario il sotterramento di animali da compagnia </w:t>
      </w:r>
      <w:r w:rsidRPr="006E71A9">
        <w:rPr>
          <w:rFonts w:ascii="Times New Roman" w:hAnsi="Times New Roman" w:cs="Times New Roman"/>
          <w:sz w:val="24"/>
          <w:szCs w:val="24"/>
        </w:rPr>
        <w:t xml:space="preserve">nel rispetto delle disposizioni sanitarie ed ambientali vigenti nonché per la tutela dei corpi idrici, </w:t>
      </w:r>
      <w:r w:rsidRPr="006E71A9">
        <w:rPr>
          <w:rFonts w:ascii="Times New Roman" w:eastAsia="Calibri" w:hAnsi="Times New Roman" w:cs="Times New Roman"/>
          <w:color w:val="000000"/>
          <w:sz w:val="24"/>
          <w:szCs w:val="24"/>
        </w:rPr>
        <w:t>solo qualora sia stato escluso qualsiasi pericolo di malattie infettive trasmissibili agli umani e agli</w:t>
      </w:r>
      <w:r w:rsidRPr="006E71A9">
        <w:rPr>
          <w:rFonts w:ascii="Times New Roman" w:hAnsi="Times New Roman" w:cs="Times New Roman"/>
          <w:color w:val="000000"/>
          <w:sz w:val="24"/>
          <w:szCs w:val="24"/>
        </w:rPr>
        <w:t xml:space="preserve"> </w:t>
      </w:r>
      <w:r w:rsidRPr="006E71A9">
        <w:rPr>
          <w:rFonts w:ascii="Times New Roman" w:eastAsia="Calibri" w:hAnsi="Times New Roman" w:cs="Times New Roman"/>
          <w:color w:val="000000"/>
          <w:sz w:val="24"/>
          <w:szCs w:val="24"/>
        </w:rPr>
        <w:t>animali ai sensi dei Regolamenti CEE vigenti con autorizzazione del Dipartimento di Prevenzione Veterinaria dell’ ASP competente per territorio.</w:t>
      </w:r>
    </w:p>
    <w:p w:rsidR="00E26AEF" w:rsidRPr="006E71A9" w:rsidRDefault="00E26AEF" w:rsidP="00CC79AB">
      <w:pPr>
        <w:pStyle w:val="Normale10"/>
        <w:widowControl w:val="0"/>
        <w:spacing w:before="7"/>
        <w:ind w:left="0" w:right="0" w:firstLine="0"/>
        <w:jc w:val="both"/>
        <w:rPr>
          <w:rFonts w:ascii="Times New Roman" w:eastAsia="Calibri" w:hAnsi="Times New Roman" w:cs="Times New Roman"/>
          <w:b/>
          <w:color w:val="000000"/>
          <w:sz w:val="24"/>
          <w:szCs w:val="24"/>
        </w:rPr>
      </w:pPr>
    </w:p>
    <w:p w:rsidR="00E26AEF" w:rsidRPr="006E71A9" w:rsidRDefault="00E26AEF" w:rsidP="00CC79AB">
      <w:pPr>
        <w:pStyle w:val="Normale10"/>
        <w:widowControl w:val="0"/>
        <w:tabs>
          <w:tab w:val="left" w:pos="411"/>
        </w:tabs>
        <w:spacing w:before="0" w:line="232" w:lineRule="auto"/>
        <w:ind w:left="0" w:right="107" w:firstLine="0"/>
        <w:jc w:val="both"/>
        <w:rPr>
          <w:rFonts w:ascii="Times New Roman" w:hAnsi="Times New Roman" w:cs="Times New Roman"/>
          <w:color w:val="000000"/>
          <w:sz w:val="24"/>
          <w:szCs w:val="24"/>
        </w:rPr>
      </w:pPr>
      <w:r w:rsidRPr="006E71A9">
        <w:rPr>
          <w:rFonts w:ascii="Times New Roman" w:hAnsi="Times New Roman" w:cs="Times New Roman"/>
          <w:sz w:val="24"/>
          <w:szCs w:val="24"/>
        </w:rPr>
        <w:t xml:space="preserve">2. </w:t>
      </w:r>
      <w:proofErr w:type="spellStart"/>
      <w:r w:rsidRPr="006E71A9">
        <w:rPr>
          <w:rFonts w:ascii="Times New Roman" w:eastAsia="Calibri" w:hAnsi="Times New Roman" w:cs="Times New Roman"/>
          <w:color w:val="000000"/>
          <w:sz w:val="24"/>
          <w:szCs w:val="24"/>
        </w:rPr>
        <w:t>ll</w:t>
      </w:r>
      <w:proofErr w:type="spellEnd"/>
      <w:r w:rsidRPr="006E71A9">
        <w:rPr>
          <w:rFonts w:ascii="Times New Roman" w:eastAsia="Calibri" w:hAnsi="Times New Roman" w:cs="Times New Roman"/>
          <w:color w:val="000000"/>
          <w:sz w:val="24"/>
          <w:szCs w:val="24"/>
        </w:rPr>
        <w:t xml:space="preserve"> Comune può concedere anche ai sensi della normativa regionale vigente appositi terreni recintati in comodato finalizzati a diventare cimiteri per cani, gatti ed altri animali.</w:t>
      </w:r>
    </w:p>
    <w:p w:rsidR="00E26AEF" w:rsidRPr="006E71A9" w:rsidRDefault="00E26AEF" w:rsidP="00CC79AB">
      <w:pPr>
        <w:jc w:val="both"/>
        <w:rPr>
          <w:rFonts w:ascii="Times New Roman" w:hAnsi="Times New Roman" w:cs="Times New Roman"/>
          <w:sz w:val="24"/>
          <w:szCs w:val="24"/>
        </w:rPr>
      </w:pPr>
    </w:p>
    <w:p w:rsidR="00E26AEF" w:rsidRPr="006E71A9" w:rsidRDefault="00E26AEF" w:rsidP="00CC79AB">
      <w:pPr>
        <w:jc w:val="both"/>
        <w:rPr>
          <w:rFonts w:ascii="Times New Roman" w:hAnsi="Times New Roman" w:cs="Times New Roman"/>
          <w:b/>
          <w:sz w:val="24"/>
          <w:szCs w:val="24"/>
        </w:rPr>
      </w:pPr>
      <w:r w:rsidRPr="006E71A9">
        <w:rPr>
          <w:rFonts w:ascii="Times New Roman" w:hAnsi="Times New Roman" w:cs="Times New Roman"/>
          <w:b/>
          <w:sz w:val="24"/>
          <w:szCs w:val="24"/>
        </w:rPr>
        <w:t>Art. 16 - Accesso ai luoghi ed aree pubbliche, agli esercizi commerciali, agli uffici aperti al pubblico e ai mezzi di trasporto pubblico</w:t>
      </w:r>
    </w:p>
    <w:p w:rsidR="007E739D"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 xml:space="preserve">1. Laddove una norma di legge non disponga diversamente l'accesso degli animali di affezione ai luoghi e aree pubbliche, agli esercizi commerciali, agli uffici aperti al pubblico e ai mezzi di trasporto pubblico locale è consentito. </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2. L’animale dovrà in ogni caso essere accompagnato dal proprietario, o detentore a qualsiasi titolo, per i cani è obbl</w:t>
      </w:r>
      <w:r w:rsidR="009973CA" w:rsidRPr="006E71A9">
        <w:rPr>
          <w:rFonts w:ascii="Times New Roman" w:hAnsi="Times New Roman" w:cs="Times New Roman"/>
          <w:sz w:val="24"/>
          <w:szCs w:val="24"/>
        </w:rPr>
        <w:t xml:space="preserve">igatorio l’uso del guinzaglio e </w:t>
      </w:r>
      <w:r w:rsidRPr="006E71A9">
        <w:rPr>
          <w:rFonts w:ascii="Times New Roman" w:hAnsi="Times New Roman" w:cs="Times New Roman"/>
          <w:sz w:val="24"/>
          <w:szCs w:val="24"/>
        </w:rPr>
        <w:t>all’occorrenza della museruola, per i gatti il trasportino o gabbia.</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3. Il proprietario, o detentore a qualsiasi titolo, che conduce animali in luogo pubblico dovrà aver cura che gli stessi non sporchino i luoghi e non arrechino disturbo o danno ad altro passeggero o alla vettura.</w:t>
      </w:r>
    </w:p>
    <w:p w:rsidR="00E26AEF" w:rsidRPr="006E71A9" w:rsidRDefault="00E26AEF" w:rsidP="00CC79AB">
      <w:pPr>
        <w:jc w:val="both"/>
        <w:rPr>
          <w:rFonts w:ascii="Times New Roman" w:hAnsi="Times New Roman" w:cs="Times New Roman"/>
          <w:sz w:val="24"/>
          <w:szCs w:val="24"/>
        </w:rPr>
      </w:pPr>
      <w:r w:rsidRPr="006E71A9">
        <w:rPr>
          <w:rFonts w:ascii="Times New Roman" w:hAnsi="Times New Roman" w:cs="Times New Roman"/>
          <w:sz w:val="24"/>
          <w:szCs w:val="24"/>
        </w:rPr>
        <w:t>4. Non potranno essere trasportati su mezzi di trasporto pubblico animali appartenenti a specie di comprovata pericolosità.</w:t>
      </w:r>
      <w:r w:rsidR="007E739D">
        <w:rPr>
          <w:rFonts w:ascii="Times New Roman" w:hAnsi="Times New Roman" w:cs="Times New Roman"/>
          <w:sz w:val="24"/>
          <w:szCs w:val="24"/>
        </w:rPr>
        <w:t xml:space="preserve"> </w:t>
      </w:r>
      <w:r w:rsidRPr="006E71A9">
        <w:rPr>
          <w:rFonts w:ascii="Times New Roman" w:hAnsi="Times New Roman" w:cs="Times New Roman"/>
          <w:sz w:val="24"/>
          <w:szCs w:val="24"/>
        </w:rPr>
        <w:t xml:space="preserve">E' sempre consentito l'ingresso nei luoghi di cui al presente articolo ai cani guida che accompagnano le persone non vedenti o con limitazioni fisiche, anche se sprovvisti di museruola. </w:t>
      </w:r>
    </w:p>
    <w:p w:rsidR="00E26AEF" w:rsidRPr="006E71A9" w:rsidRDefault="007E739D" w:rsidP="00CC79AB">
      <w:pPr>
        <w:jc w:val="both"/>
        <w:rPr>
          <w:rFonts w:ascii="Times New Roman" w:hAnsi="Times New Roman" w:cs="Times New Roman"/>
          <w:sz w:val="24"/>
          <w:szCs w:val="24"/>
        </w:rPr>
      </w:pPr>
      <w:r>
        <w:rPr>
          <w:rFonts w:ascii="Times New Roman" w:hAnsi="Times New Roman" w:cs="Times New Roman"/>
          <w:sz w:val="24"/>
          <w:szCs w:val="24"/>
        </w:rPr>
        <w:t>5</w:t>
      </w:r>
      <w:r w:rsidR="005B1E03">
        <w:rPr>
          <w:rFonts w:ascii="Times New Roman" w:hAnsi="Times New Roman" w:cs="Times New Roman"/>
          <w:sz w:val="24"/>
          <w:szCs w:val="24"/>
        </w:rPr>
        <w:t>. E’</w:t>
      </w:r>
      <w:r w:rsidR="00E26AEF" w:rsidRPr="006E71A9">
        <w:rPr>
          <w:rFonts w:ascii="Times New Roman" w:hAnsi="Times New Roman" w:cs="Times New Roman"/>
          <w:sz w:val="24"/>
          <w:szCs w:val="24"/>
        </w:rPr>
        <w:t xml:space="preserve"> consentito ai cani </w:t>
      </w:r>
      <w:r w:rsidR="00E26AEF" w:rsidRPr="006E71A9">
        <w:rPr>
          <w:rFonts w:ascii="Times New Roman" w:eastAsia="Calibri" w:hAnsi="Times New Roman" w:cs="Times New Roman"/>
          <w:sz w:val="24"/>
          <w:szCs w:val="24"/>
        </w:rPr>
        <w:t>l'accesso a tutte le aree pubbliche o di uso pubblico compresi parchi, giardini ed aree verdi attrezzate, ad eccezione delle aree destinate e attrezzate per particolari scopi come le aree giochi per bambini (ai sensi dell’art. 27 comma 2 della legge regionale 15/2022).</w:t>
      </w:r>
    </w:p>
    <w:p w:rsidR="00E26AEF" w:rsidRPr="006E71A9" w:rsidRDefault="007E739D" w:rsidP="00CC79AB">
      <w:pPr>
        <w:jc w:val="both"/>
        <w:rPr>
          <w:rFonts w:ascii="Times New Roman" w:hAnsi="Times New Roman" w:cs="Times New Roman"/>
          <w:b/>
          <w:sz w:val="24"/>
          <w:szCs w:val="24"/>
        </w:rPr>
      </w:pPr>
      <w:r>
        <w:rPr>
          <w:rFonts w:ascii="Times New Roman" w:hAnsi="Times New Roman" w:cs="Times New Roman"/>
          <w:sz w:val="24"/>
          <w:szCs w:val="24"/>
        </w:rPr>
        <w:lastRenderedPageBreak/>
        <w:t>6</w:t>
      </w:r>
      <w:r w:rsidR="00E26AEF" w:rsidRPr="006E71A9">
        <w:rPr>
          <w:rFonts w:ascii="Times New Roman" w:hAnsi="Times New Roman" w:cs="Times New Roman"/>
          <w:sz w:val="24"/>
          <w:szCs w:val="24"/>
        </w:rPr>
        <w:t>. Il divieto di lasciare liberi i cani negli spazi pubblici non opera nei confronti di cani da caccia, da pastore, da tartufo, da soccorso o altri da lavoro limitatamente al tempo di svolgimento delle attività menzionate.</w:t>
      </w:r>
      <w:r w:rsidR="00E26AEF" w:rsidRPr="006E71A9">
        <w:rPr>
          <w:rFonts w:ascii="Times New Roman" w:hAnsi="Times New Roman" w:cs="Times New Roman"/>
          <w:b/>
          <w:sz w:val="24"/>
          <w:szCs w:val="24"/>
        </w:rPr>
        <w:t xml:space="preserve"> </w:t>
      </w:r>
    </w:p>
    <w:p w:rsidR="00E26AEF" w:rsidRPr="006E71A9" w:rsidRDefault="00E26AEF"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sz w:val="24"/>
          <w:szCs w:val="24"/>
        </w:rPr>
        <w:t>Art. 17 -</w:t>
      </w:r>
      <w:r w:rsidRPr="006E71A9">
        <w:rPr>
          <w:rFonts w:ascii="Times New Roman" w:hAnsi="Times New Roman" w:cs="Times New Roman"/>
          <w:b/>
          <w:bCs/>
          <w:sz w:val="24"/>
          <w:szCs w:val="24"/>
        </w:rPr>
        <w:t xml:space="preserve"> </w:t>
      </w:r>
      <w:proofErr w:type="spellStart"/>
      <w:r w:rsidRPr="006E71A9">
        <w:rPr>
          <w:rFonts w:ascii="Times New Roman" w:hAnsi="Times New Roman" w:cs="Times New Roman"/>
          <w:b/>
          <w:iCs/>
          <w:sz w:val="24"/>
          <w:szCs w:val="24"/>
        </w:rPr>
        <w:t>Pet</w:t>
      </w:r>
      <w:proofErr w:type="spellEnd"/>
      <w:r w:rsidRPr="006E71A9">
        <w:rPr>
          <w:rFonts w:ascii="Times New Roman" w:hAnsi="Times New Roman" w:cs="Times New Roman"/>
          <w:b/>
          <w:iCs/>
          <w:sz w:val="24"/>
          <w:szCs w:val="24"/>
        </w:rPr>
        <w:t xml:space="preserve"> </w:t>
      </w:r>
      <w:proofErr w:type="spellStart"/>
      <w:r w:rsidRPr="006E71A9">
        <w:rPr>
          <w:rFonts w:ascii="Times New Roman" w:hAnsi="Times New Roman" w:cs="Times New Roman"/>
          <w:b/>
          <w:iCs/>
          <w:sz w:val="24"/>
          <w:szCs w:val="24"/>
        </w:rPr>
        <w:t>therapy</w:t>
      </w:r>
      <w:proofErr w:type="spellEnd"/>
      <w:r w:rsidRPr="006E71A9">
        <w:rPr>
          <w:rFonts w:ascii="Times New Roman" w:hAnsi="Times New Roman" w:cs="Times New Roman"/>
          <w:b/>
          <w:iCs/>
          <w:sz w:val="24"/>
          <w:szCs w:val="24"/>
        </w:rPr>
        <w:t xml:space="preserve"> </w:t>
      </w:r>
      <w:r w:rsidRPr="006E71A9">
        <w:rPr>
          <w:rFonts w:ascii="Times New Roman" w:hAnsi="Times New Roman" w:cs="Times New Roman"/>
          <w:b/>
          <w:bCs/>
          <w:sz w:val="24"/>
          <w:szCs w:val="24"/>
        </w:rPr>
        <w:t>(Interventi Assistiti con Animali - IAA) e cani per disabili</w:t>
      </w: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Cs/>
          <w:sz w:val="24"/>
          <w:szCs w:val="24"/>
        </w:rPr>
        <w:t>1.</w:t>
      </w:r>
      <w:r w:rsidRPr="006E71A9">
        <w:rPr>
          <w:rFonts w:ascii="Times New Roman" w:hAnsi="Times New Roman" w:cs="Times New Roman"/>
          <w:b/>
          <w:bCs/>
          <w:sz w:val="24"/>
          <w:szCs w:val="24"/>
        </w:rPr>
        <w:t xml:space="preserve"> </w:t>
      </w:r>
      <w:r w:rsidRPr="006E71A9">
        <w:rPr>
          <w:rFonts w:ascii="Times New Roman" w:hAnsi="Times New Roman" w:cs="Times New Roman"/>
          <w:sz w:val="24"/>
          <w:szCs w:val="24"/>
        </w:rPr>
        <w:t xml:space="preserve">Il Comune promuove le attività di cura, riabilitazione e assistenza con l’utilizzo di animali per la </w:t>
      </w:r>
      <w:proofErr w:type="spellStart"/>
      <w:r w:rsidRPr="006E71A9">
        <w:rPr>
          <w:rFonts w:ascii="Times New Roman" w:hAnsi="Times New Roman" w:cs="Times New Roman"/>
          <w:i/>
          <w:iCs/>
          <w:sz w:val="24"/>
          <w:szCs w:val="24"/>
        </w:rPr>
        <w:t>pet</w:t>
      </w:r>
      <w:proofErr w:type="spellEnd"/>
      <w:r w:rsidRPr="006E71A9">
        <w:rPr>
          <w:rFonts w:ascii="Times New Roman" w:hAnsi="Times New Roman" w:cs="Times New Roman"/>
          <w:i/>
          <w:iCs/>
          <w:sz w:val="24"/>
          <w:szCs w:val="24"/>
        </w:rPr>
        <w:t xml:space="preserve"> </w:t>
      </w:r>
      <w:proofErr w:type="spellStart"/>
      <w:r w:rsidRPr="006E71A9">
        <w:rPr>
          <w:rFonts w:ascii="Times New Roman" w:hAnsi="Times New Roman" w:cs="Times New Roman"/>
          <w:i/>
          <w:iCs/>
          <w:sz w:val="24"/>
          <w:szCs w:val="24"/>
        </w:rPr>
        <w:t>therapy</w:t>
      </w:r>
      <w:proofErr w:type="spellEnd"/>
      <w:r w:rsidRPr="006E71A9">
        <w:rPr>
          <w:rFonts w:ascii="Times New Roman" w:hAnsi="Times New Roman" w:cs="Times New Roman"/>
          <w:sz w:val="24"/>
          <w:szCs w:val="24"/>
        </w:rPr>
        <w:t>, da parte di personale specializzato al fine di alleviare particolari patologie e situazioni di difficoltà, come ad esempio la solitudine negli anziani e bambini residenti o ricoverati presso strutture o istituti di cura.</w:t>
      </w: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Cs/>
          <w:sz w:val="24"/>
          <w:szCs w:val="24"/>
        </w:rPr>
        <w:t>2.</w:t>
      </w:r>
      <w:r w:rsidRPr="006E71A9">
        <w:rPr>
          <w:rFonts w:ascii="Times New Roman" w:hAnsi="Times New Roman" w:cs="Times New Roman"/>
          <w:b/>
          <w:bCs/>
          <w:sz w:val="24"/>
          <w:szCs w:val="24"/>
        </w:rPr>
        <w:t xml:space="preserve"> </w:t>
      </w:r>
      <w:r w:rsidRPr="006E71A9">
        <w:rPr>
          <w:rFonts w:ascii="Times New Roman" w:hAnsi="Times New Roman" w:cs="Times New Roman"/>
          <w:sz w:val="24"/>
          <w:szCs w:val="24"/>
        </w:rPr>
        <w:t>In nessun caso le prestazioni devono comportare per l'animale fatiche o stress psichici o fisici, né consistere in</w:t>
      </w:r>
      <w:r w:rsidR="00955146">
        <w:rPr>
          <w:rFonts w:ascii="Times New Roman" w:hAnsi="Times New Roman" w:cs="Times New Roman"/>
          <w:sz w:val="24"/>
          <w:szCs w:val="24"/>
        </w:rPr>
        <w:t xml:space="preserve"> </w:t>
      </w:r>
      <w:r w:rsidRPr="006E71A9">
        <w:rPr>
          <w:rFonts w:ascii="Times New Roman" w:hAnsi="Times New Roman" w:cs="Times New Roman"/>
          <w:sz w:val="24"/>
          <w:szCs w:val="24"/>
        </w:rPr>
        <w:t>attività che provochino dolore, angoscia, danni psico-fisici temporanei o permanenti, o si configurino come</w:t>
      </w:r>
      <w:r w:rsidR="00955146">
        <w:rPr>
          <w:rFonts w:ascii="Times New Roman" w:hAnsi="Times New Roman" w:cs="Times New Roman"/>
          <w:sz w:val="24"/>
          <w:szCs w:val="24"/>
        </w:rPr>
        <w:t xml:space="preserve"> </w:t>
      </w:r>
      <w:r w:rsidRPr="006E71A9">
        <w:rPr>
          <w:rFonts w:ascii="Times New Roman" w:hAnsi="Times New Roman" w:cs="Times New Roman"/>
          <w:sz w:val="24"/>
          <w:szCs w:val="24"/>
        </w:rPr>
        <w:t>sfruttamento.</w:t>
      </w: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p>
    <w:p w:rsidR="00E26AEF" w:rsidRPr="006E71A9" w:rsidRDefault="00E26AEF"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Art. 18 - Obbligo di soccorso</w:t>
      </w: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Cs/>
          <w:sz w:val="24"/>
          <w:szCs w:val="24"/>
        </w:rPr>
        <w:t>1.</w:t>
      </w:r>
      <w:r w:rsidRPr="006E71A9">
        <w:rPr>
          <w:rFonts w:ascii="Times New Roman" w:hAnsi="Times New Roman" w:cs="Times New Roman"/>
          <w:b/>
          <w:bCs/>
          <w:sz w:val="24"/>
          <w:szCs w:val="24"/>
        </w:rPr>
        <w:t xml:space="preserve"> </w:t>
      </w:r>
      <w:r w:rsidRPr="006E71A9">
        <w:rPr>
          <w:rFonts w:ascii="Times New Roman" w:hAnsi="Times New Roman" w:cs="Times New Roman"/>
          <w:sz w:val="24"/>
          <w:szCs w:val="24"/>
        </w:rPr>
        <w:t>Chiunque, in caso di incidente comunque ricollegabile al suo comportamento, da cui derivi danno a uno o più</w:t>
      </w:r>
      <w:r w:rsidR="00955146">
        <w:rPr>
          <w:rFonts w:ascii="Times New Roman" w:hAnsi="Times New Roman" w:cs="Times New Roman"/>
          <w:sz w:val="24"/>
          <w:szCs w:val="24"/>
        </w:rPr>
        <w:t xml:space="preserve"> </w:t>
      </w:r>
      <w:r w:rsidRPr="006E71A9">
        <w:rPr>
          <w:rFonts w:ascii="Times New Roman" w:hAnsi="Times New Roman" w:cs="Times New Roman"/>
          <w:sz w:val="24"/>
          <w:szCs w:val="24"/>
        </w:rPr>
        <w:t>animali, ha l’obbligo di avvertire gli organi di vigilanza al fine di assicurare un tempestivo intervento. Allo stesso obbligo soggiace chiunque rinvenga un animale ferito.</w:t>
      </w: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p>
    <w:p w:rsidR="00E26AEF" w:rsidRPr="006E71A9" w:rsidRDefault="00E26AEF"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TITOLO III - DISPOSIZIONI PER LE SINGOLE SPECIE</w:t>
      </w:r>
    </w:p>
    <w:p w:rsidR="00992E75" w:rsidRPr="006E71A9" w:rsidRDefault="00992E75" w:rsidP="00CC79AB">
      <w:pPr>
        <w:autoSpaceDE w:val="0"/>
        <w:autoSpaceDN w:val="0"/>
        <w:adjustRightInd w:val="0"/>
        <w:spacing w:after="0" w:line="240" w:lineRule="auto"/>
        <w:jc w:val="both"/>
        <w:rPr>
          <w:rFonts w:ascii="Times New Roman" w:hAnsi="Times New Roman" w:cs="Times New Roman"/>
          <w:b/>
          <w:bCs/>
          <w:sz w:val="24"/>
          <w:szCs w:val="24"/>
        </w:rPr>
      </w:pPr>
    </w:p>
    <w:p w:rsidR="00E26AEF" w:rsidRPr="006E71A9" w:rsidRDefault="00E26AEF" w:rsidP="00CC79AB">
      <w:pPr>
        <w:jc w:val="both"/>
        <w:rPr>
          <w:rFonts w:ascii="Times New Roman" w:hAnsi="Times New Roman" w:cs="Times New Roman"/>
          <w:b/>
          <w:sz w:val="24"/>
          <w:szCs w:val="24"/>
        </w:rPr>
      </w:pPr>
      <w:r w:rsidRPr="006E71A9">
        <w:rPr>
          <w:rFonts w:ascii="Times New Roman" w:hAnsi="Times New Roman" w:cs="Times New Roman"/>
          <w:b/>
          <w:bCs/>
          <w:sz w:val="24"/>
          <w:szCs w:val="24"/>
        </w:rPr>
        <w:t>CAPO I: GATTI</w:t>
      </w: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p>
    <w:p w:rsidR="00E26AEF" w:rsidRPr="006E71A9" w:rsidRDefault="00E26AEF"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Art. 19 - Disposizioni generali</w:t>
      </w: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Cs/>
          <w:sz w:val="24"/>
          <w:szCs w:val="24"/>
        </w:rPr>
        <w:t>1.</w:t>
      </w:r>
      <w:r w:rsidRPr="006E71A9">
        <w:rPr>
          <w:rFonts w:ascii="Times New Roman" w:hAnsi="Times New Roman" w:cs="Times New Roman"/>
          <w:b/>
          <w:bCs/>
          <w:sz w:val="24"/>
          <w:szCs w:val="24"/>
        </w:rPr>
        <w:t xml:space="preserve"> </w:t>
      </w:r>
      <w:r w:rsidRPr="006E71A9">
        <w:rPr>
          <w:rFonts w:ascii="Times New Roman" w:hAnsi="Times New Roman" w:cs="Times New Roman"/>
          <w:sz w:val="24"/>
          <w:szCs w:val="24"/>
        </w:rPr>
        <w:t>I gatti liberi e le colonie feline che vivono sul territorio comunale sono tutelati dal Comune di Caltagirone. Nel caso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di episodi di maltrattamento e/o uccisione il Comune procederà a sporgere denuncia ai sensi delle norme vigenti.</w:t>
      </w: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Cs/>
          <w:sz w:val="24"/>
          <w:szCs w:val="24"/>
        </w:rPr>
        <w:t>2.</w:t>
      </w:r>
      <w:r w:rsidRPr="006E71A9">
        <w:rPr>
          <w:rFonts w:ascii="Times New Roman" w:hAnsi="Times New Roman" w:cs="Times New Roman"/>
          <w:b/>
          <w:bCs/>
          <w:sz w:val="24"/>
          <w:szCs w:val="24"/>
        </w:rPr>
        <w:t xml:space="preserve"> </w:t>
      </w:r>
      <w:r w:rsidRPr="006E71A9">
        <w:rPr>
          <w:rFonts w:ascii="Times New Roman" w:hAnsi="Times New Roman" w:cs="Times New Roman"/>
          <w:sz w:val="24"/>
          <w:szCs w:val="24"/>
        </w:rPr>
        <w:t>Ai fini del presente capo si intende:</w:t>
      </w: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a) con il termine </w:t>
      </w:r>
      <w:r w:rsidRPr="006E71A9">
        <w:rPr>
          <w:rFonts w:ascii="Times New Roman" w:hAnsi="Times New Roman" w:cs="Times New Roman"/>
          <w:i/>
          <w:iCs/>
          <w:sz w:val="24"/>
          <w:szCs w:val="24"/>
        </w:rPr>
        <w:t>“gatto libero”</w:t>
      </w:r>
      <w:r w:rsidRPr="006E71A9">
        <w:rPr>
          <w:rFonts w:ascii="Times New Roman" w:hAnsi="Times New Roman" w:cs="Times New Roman"/>
          <w:sz w:val="24"/>
          <w:szCs w:val="24"/>
        </w:rPr>
        <w:t>, un animale non di proprietà che vive in libertà, di solito insieme ad altri gatti;</w:t>
      </w: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b) con il termine </w:t>
      </w:r>
      <w:r w:rsidRPr="006E71A9">
        <w:rPr>
          <w:rFonts w:ascii="Times New Roman" w:hAnsi="Times New Roman" w:cs="Times New Roman"/>
          <w:i/>
          <w:iCs/>
          <w:sz w:val="24"/>
          <w:szCs w:val="24"/>
        </w:rPr>
        <w:t>“colonia felina”</w:t>
      </w:r>
      <w:r w:rsidRPr="006E71A9">
        <w:rPr>
          <w:rFonts w:ascii="Times New Roman" w:hAnsi="Times New Roman" w:cs="Times New Roman"/>
          <w:sz w:val="24"/>
          <w:szCs w:val="24"/>
        </w:rPr>
        <w:t>, un gruppo di gatti nel quale sono presenti maschi e femmine che vivono in</w:t>
      </w:r>
      <w:r w:rsidR="00955146">
        <w:rPr>
          <w:rFonts w:ascii="Times New Roman" w:hAnsi="Times New Roman" w:cs="Times New Roman"/>
          <w:sz w:val="24"/>
          <w:szCs w:val="24"/>
        </w:rPr>
        <w:t xml:space="preserve"> </w:t>
      </w:r>
      <w:r w:rsidRPr="006E71A9">
        <w:rPr>
          <w:rFonts w:ascii="Times New Roman" w:hAnsi="Times New Roman" w:cs="Times New Roman"/>
          <w:sz w:val="24"/>
          <w:szCs w:val="24"/>
        </w:rPr>
        <w:t>libertà e frequentano abitualmente lo stesso luogo.</w:t>
      </w: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c) con i termini </w:t>
      </w:r>
      <w:r w:rsidRPr="006E71A9">
        <w:rPr>
          <w:rFonts w:ascii="Times New Roman" w:hAnsi="Times New Roman" w:cs="Times New Roman"/>
          <w:i/>
          <w:iCs/>
          <w:sz w:val="24"/>
          <w:szCs w:val="24"/>
        </w:rPr>
        <w:t>“</w:t>
      </w:r>
      <w:proofErr w:type="spellStart"/>
      <w:r w:rsidRPr="006E71A9">
        <w:rPr>
          <w:rFonts w:ascii="Times New Roman" w:hAnsi="Times New Roman" w:cs="Times New Roman"/>
          <w:i/>
          <w:iCs/>
          <w:sz w:val="24"/>
          <w:szCs w:val="24"/>
        </w:rPr>
        <w:t>gattare</w:t>
      </w:r>
      <w:proofErr w:type="spellEnd"/>
      <w:r w:rsidRPr="006E71A9">
        <w:rPr>
          <w:rFonts w:ascii="Times New Roman" w:hAnsi="Times New Roman" w:cs="Times New Roman"/>
          <w:i/>
          <w:iCs/>
          <w:sz w:val="24"/>
          <w:szCs w:val="24"/>
        </w:rPr>
        <w:t xml:space="preserve">” </w:t>
      </w:r>
      <w:r w:rsidRPr="006E71A9">
        <w:rPr>
          <w:rFonts w:ascii="Times New Roman" w:hAnsi="Times New Roman" w:cs="Times New Roman"/>
          <w:sz w:val="24"/>
          <w:szCs w:val="24"/>
        </w:rPr>
        <w:t xml:space="preserve">o </w:t>
      </w:r>
      <w:r w:rsidRPr="006E71A9">
        <w:rPr>
          <w:rFonts w:ascii="Times New Roman" w:hAnsi="Times New Roman" w:cs="Times New Roman"/>
          <w:i/>
          <w:iCs/>
          <w:sz w:val="24"/>
          <w:szCs w:val="24"/>
        </w:rPr>
        <w:t>“gattari”</w:t>
      </w:r>
      <w:r w:rsidRPr="006E71A9">
        <w:rPr>
          <w:rFonts w:ascii="Times New Roman" w:hAnsi="Times New Roman" w:cs="Times New Roman"/>
          <w:sz w:val="24"/>
          <w:szCs w:val="24"/>
        </w:rPr>
        <w:t>, quei cittadini che si occupano in modo singolo o associato, volontariamente e gratuitamente dell’alimentazione e della vigilanza di una o più colonie feline.</w:t>
      </w: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p>
    <w:p w:rsidR="00E26AEF" w:rsidRPr="006E71A9" w:rsidRDefault="00E26AEF"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Art. 20 – Censimento delle colonie feline e cura delle colonie feline censite</w:t>
      </w: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Cs/>
          <w:sz w:val="24"/>
          <w:szCs w:val="24"/>
        </w:rPr>
        <w:t>1.</w:t>
      </w:r>
      <w:r w:rsidRPr="006E71A9">
        <w:rPr>
          <w:rFonts w:ascii="Times New Roman" w:hAnsi="Times New Roman" w:cs="Times New Roman"/>
          <w:b/>
          <w:bCs/>
          <w:sz w:val="24"/>
          <w:szCs w:val="24"/>
        </w:rPr>
        <w:t xml:space="preserve"> </w:t>
      </w:r>
      <w:r w:rsidRPr="006E71A9">
        <w:rPr>
          <w:rFonts w:ascii="Times New Roman" w:hAnsi="Times New Roman" w:cs="Times New Roman"/>
          <w:sz w:val="24"/>
          <w:szCs w:val="24"/>
        </w:rPr>
        <w:t>Il comune, anche in collaborazione con le Associazioni di Volontariato, con i/le gattari/e ed i singoli cittadini,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coordina gli interventi di censimento delle colonie feline presenti sul territorio ed i successivi interventi di cattura</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e ricollocazione dei gatti, per i quali siano previsti gli interventi di cura.</w:t>
      </w: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eastAsia="Calibri" w:hAnsi="Times New Roman" w:cs="Times New Roman"/>
          <w:sz w:val="24"/>
          <w:szCs w:val="24"/>
        </w:rPr>
        <w:t xml:space="preserve">2. </w:t>
      </w:r>
      <w:r w:rsidRPr="006E71A9">
        <w:rPr>
          <w:rFonts w:ascii="Times New Roman" w:hAnsi="Times New Roman" w:cs="Times New Roman"/>
          <w:sz w:val="24"/>
          <w:szCs w:val="24"/>
        </w:rPr>
        <w:t xml:space="preserve">Le colonie feline possono essere spostate dalla zona abitualmente frequentata ad altra zona preventivamente individuata </w:t>
      </w:r>
      <w:r w:rsidRPr="006E71A9">
        <w:rPr>
          <w:rFonts w:ascii="Times New Roman" w:eastAsia="Calibri" w:hAnsi="Times New Roman" w:cs="Times New Roman"/>
          <w:sz w:val="24"/>
          <w:szCs w:val="24"/>
        </w:rPr>
        <w:t>in accordo con il Servizio Veterinario</w:t>
      </w:r>
      <w:r w:rsidRPr="006E71A9">
        <w:rPr>
          <w:rFonts w:ascii="Times New Roman" w:hAnsi="Times New Roman" w:cs="Times New Roman"/>
          <w:sz w:val="24"/>
          <w:szCs w:val="24"/>
        </w:rPr>
        <w:t xml:space="preserve"> e solo per gravi necessità quali comprovate e documentate esigenze di carattere sanitario, anche contingenti, o comportanti mancanza di requisiti minimi di benessere per le colonie stesse. </w:t>
      </w: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3. </w:t>
      </w:r>
      <w:r w:rsidRPr="006E71A9">
        <w:rPr>
          <w:rFonts w:ascii="Times New Roman" w:eastAsia="Calibri" w:hAnsi="Times New Roman" w:cs="Times New Roman"/>
          <w:sz w:val="24"/>
          <w:szCs w:val="24"/>
        </w:rPr>
        <w:t>Il Comune di Caltagirone concorre, in base alla normativa vigente, alla sterilizzazione dei gatti liberi.</w:t>
      </w:r>
    </w:p>
    <w:p w:rsidR="00E26AEF" w:rsidRPr="006E71A9" w:rsidRDefault="00E26AEF" w:rsidP="00CC79AB">
      <w:pPr>
        <w:pStyle w:val="Normale10"/>
        <w:widowControl w:val="0"/>
        <w:tabs>
          <w:tab w:val="left" w:pos="544"/>
        </w:tabs>
        <w:spacing w:before="45" w:line="232" w:lineRule="auto"/>
        <w:ind w:left="0" w:right="108" w:firstLine="0"/>
        <w:jc w:val="both"/>
        <w:rPr>
          <w:rFonts w:ascii="Times New Roman" w:eastAsia="Calibri" w:hAnsi="Times New Roman" w:cs="Times New Roman"/>
          <w:color w:val="000000"/>
          <w:sz w:val="24"/>
          <w:szCs w:val="24"/>
        </w:rPr>
      </w:pPr>
      <w:r w:rsidRPr="006E71A9">
        <w:rPr>
          <w:rFonts w:ascii="Times New Roman" w:eastAsiaTheme="minorEastAsia" w:hAnsi="Times New Roman" w:cs="Times New Roman"/>
          <w:color w:val="auto"/>
          <w:sz w:val="24"/>
          <w:szCs w:val="24"/>
        </w:rPr>
        <w:t xml:space="preserve">4. </w:t>
      </w:r>
      <w:r w:rsidRPr="006E71A9">
        <w:rPr>
          <w:rFonts w:ascii="Times New Roman" w:eastAsia="Calibri" w:hAnsi="Times New Roman" w:cs="Times New Roman"/>
          <w:sz w:val="24"/>
          <w:szCs w:val="24"/>
        </w:rPr>
        <w:t>E' vietato a chiunque ostacolare od impedire l'attività di gestione di una colonia felina o di gatti liberi, asportare o danneggiare gli oggetti utilizzati per la loro alimentazione, riparo e cura, ma questi ultimi devono necessariamente rispettare le buone norme del decoro urbano. E' vietato inoltre predisporre strumenti finalizzati ad impedire la libera circolazione dei felini all'interno del loro habitat o che possano costituire per gli stessi fonte di pericolo o danno</w:t>
      </w:r>
      <w:r w:rsidRPr="006E71A9">
        <w:rPr>
          <w:rFonts w:ascii="Times New Roman" w:eastAsia="Calibri" w:hAnsi="Times New Roman" w:cs="Times New Roman"/>
          <w:color w:val="000000"/>
          <w:sz w:val="24"/>
          <w:szCs w:val="24"/>
        </w:rPr>
        <w:t xml:space="preserve">. </w:t>
      </w: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eastAsia="Calibri" w:hAnsi="Times New Roman" w:cs="Times New Roman"/>
          <w:color w:val="000000"/>
          <w:sz w:val="24"/>
          <w:szCs w:val="24"/>
        </w:rPr>
        <w:t xml:space="preserve">5. </w:t>
      </w:r>
      <w:r w:rsidRPr="006E71A9">
        <w:rPr>
          <w:rFonts w:ascii="Times New Roman" w:hAnsi="Times New Roman" w:cs="Times New Roman"/>
          <w:sz w:val="24"/>
          <w:szCs w:val="24"/>
        </w:rPr>
        <w:t>I/le gattari</w:t>
      </w:r>
      <w:r w:rsidR="00935C10">
        <w:rPr>
          <w:rFonts w:ascii="Times New Roman" w:hAnsi="Times New Roman" w:cs="Times New Roman"/>
          <w:sz w:val="24"/>
          <w:szCs w:val="24"/>
        </w:rPr>
        <w:t>/</w:t>
      </w:r>
      <w:r w:rsidRPr="006E71A9">
        <w:rPr>
          <w:rFonts w:ascii="Times New Roman" w:hAnsi="Times New Roman" w:cs="Times New Roman"/>
          <w:sz w:val="24"/>
          <w:szCs w:val="24"/>
        </w:rPr>
        <w:t>e sono obbligati a rispettare le norme per l’igiene del suolo pubblico e del decoro urbano, evitando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la dispersione di alimenti, provvedendo, dopo ogni pasto, alla pulizia della zona dove i gatti sono alimentati 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degli eventuali contenitori presenti.</w:t>
      </w: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6. Le Associazioni animaliste e i privati cittadini che gestiscono colonie feline possono ricevere da mense di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amministrazioni pubbliche e aziende private e da esercizi commerciali residui e/o eccedenze derivanti dalla</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preparazione nelle cucine di qualsiasi tipo di cibi solidi, cotti o crudi, compatibili con le abitudini alimentari degli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animali, non entrati nel circuito distributivo di somministrazione e generi alimentari non consumati, da destinare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all’alimentazione degli animali da loro accuditi.</w:t>
      </w: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p>
    <w:p w:rsidR="00E26AEF" w:rsidRPr="006E71A9" w:rsidRDefault="00E26AEF"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lastRenderedPageBreak/>
        <w:t>CAPO II: CANI</w:t>
      </w:r>
    </w:p>
    <w:p w:rsidR="00E26AEF" w:rsidRPr="006E71A9" w:rsidRDefault="00E26AEF" w:rsidP="00CC79AB">
      <w:pPr>
        <w:autoSpaceDE w:val="0"/>
        <w:autoSpaceDN w:val="0"/>
        <w:adjustRightInd w:val="0"/>
        <w:spacing w:after="0" w:line="240" w:lineRule="auto"/>
        <w:jc w:val="both"/>
        <w:rPr>
          <w:rFonts w:ascii="Times New Roman" w:hAnsi="Times New Roman" w:cs="Times New Roman"/>
          <w:b/>
          <w:bCs/>
          <w:sz w:val="24"/>
          <w:szCs w:val="24"/>
        </w:rPr>
      </w:pPr>
    </w:p>
    <w:p w:rsidR="00E26AEF" w:rsidRPr="006E71A9" w:rsidRDefault="00E26AEF" w:rsidP="00CC79AB">
      <w:pPr>
        <w:pStyle w:val="Titolo1"/>
        <w:keepNext w:val="0"/>
        <w:keepLines w:val="0"/>
        <w:widowControl w:val="0"/>
        <w:spacing w:before="163" w:after="0"/>
        <w:ind w:left="113" w:right="0" w:firstLine="0"/>
        <w:jc w:val="both"/>
        <w:rPr>
          <w:rFonts w:ascii="Times New Roman" w:eastAsia="Calibri" w:hAnsi="Times New Roman" w:cs="Times New Roman"/>
          <w:sz w:val="24"/>
          <w:szCs w:val="24"/>
        </w:rPr>
      </w:pPr>
      <w:r w:rsidRPr="006E71A9">
        <w:rPr>
          <w:rFonts w:ascii="Times New Roman" w:hAnsi="Times New Roman" w:cs="Times New Roman"/>
          <w:b/>
          <w:bCs/>
          <w:sz w:val="24"/>
          <w:szCs w:val="24"/>
        </w:rPr>
        <w:t xml:space="preserve">Art. 21 </w:t>
      </w:r>
      <w:r w:rsidRPr="006E71A9">
        <w:rPr>
          <w:rFonts w:ascii="Times New Roman" w:eastAsia="Calibri" w:hAnsi="Times New Roman" w:cs="Times New Roman"/>
          <w:sz w:val="24"/>
          <w:szCs w:val="24"/>
        </w:rPr>
        <w:t xml:space="preserve">- </w:t>
      </w:r>
      <w:r w:rsidRPr="006E71A9">
        <w:rPr>
          <w:rFonts w:ascii="Times New Roman" w:eastAsia="Calibri" w:hAnsi="Times New Roman" w:cs="Times New Roman"/>
          <w:b/>
          <w:sz w:val="24"/>
          <w:szCs w:val="24"/>
        </w:rPr>
        <w:t>Anagrafe canina</w:t>
      </w:r>
    </w:p>
    <w:p w:rsidR="00E26AEF" w:rsidRPr="006E71A9" w:rsidRDefault="00E26AEF" w:rsidP="00CC79AB">
      <w:pPr>
        <w:pStyle w:val="Normale1"/>
        <w:widowControl w:val="0"/>
        <w:spacing w:before="45" w:line="232" w:lineRule="auto"/>
        <w:ind w:left="113" w:right="390" w:firstLine="0"/>
        <w:jc w:val="both"/>
        <w:rPr>
          <w:rFonts w:ascii="Times New Roman" w:eastAsia="Calibri" w:hAnsi="Times New Roman" w:cs="Times New Roman"/>
          <w:color w:val="auto"/>
          <w:sz w:val="24"/>
          <w:szCs w:val="24"/>
        </w:rPr>
      </w:pPr>
      <w:r w:rsidRPr="006E71A9">
        <w:rPr>
          <w:rFonts w:ascii="Times New Roman" w:eastAsia="Calibri" w:hAnsi="Times New Roman" w:cs="Times New Roman"/>
          <w:sz w:val="24"/>
          <w:szCs w:val="24"/>
        </w:rPr>
        <w:t>L’anagrafe canina è il registro dei cani identificati con microchip, un piccolissimo di</w:t>
      </w:r>
      <w:r w:rsidR="009973CA" w:rsidRPr="006E71A9">
        <w:rPr>
          <w:rFonts w:ascii="Times New Roman" w:eastAsia="Calibri" w:hAnsi="Times New Roman" w:cs="Times New Roman"/>
          <w:sz w:val="24"/>
          <w:szCs w:val="24"/>
        </w:rPr>
        <w:t xml:space="preserve">spositivo biocompatibile che il </w:t>
      </w:r>
      <w:r w:rsidRPr="006E71A9">
        <w:rPr>
          <w:rFonts w:ascii="Times New Roman" w:eastAsia="Calibri" w:hAnsi="Times New Roman" w:cs="Times New Roman"/>
          <w:sz w:val="24"/>
          <w:szCs w:val="24"/>
        </w:rPr>
        <w:t xml:space="preserve">veterinario inserisce sotto la cute dell’animale con un’iniezione rapida e indolore. Grazie al codice </w:t>
      </w:r>
      <w:r w:rsidR="009973CA" w:rsidRPr="006E71A9">
        <w:rPr>
          <w:rFonts w:ascii="Times New Roman" w:eastAsia="Calibri" w:hAnsi="Times New Roman" w:cs="Times New Roman"/>
          <w:sz w:val="24"/>
          <w:szCs w:val="24"/>
        </w:rPr>
        <w:t xml:space="preserve">identificativo del </w:t>
      </w:r>
      <w:r w:rsidRPr="006E71A9">
        <w:rPr>
          <w:rFonts w:ascii="Times New Roman" w:eastAsia="Calibri" w:hAnsi="Times New Roman" w:cs="Times New Roman"/>
          <w:sz w:val="24"/>
          <w:szCs w:val="24"/>
        </w:rPr>
        <w:t>microchip e all’iscrizione in Anagrafe Canina, l’animale risulta registrato nel Comune di residenza del proprietario, il quale ne assume ufficialmente la responsabilità. Il microchip, oltre a scoraggiare l’abbandono, è il modo più rapido e sicuro per identificare gli animali smarriti e restituirli al proprietario.</w:t>
      </w:r>
      <w:r w:rsidRPr="006E71A9">
        <w:rPr>
          <w:rFonts w:ascii="Times New Roman" w:eastAsia="Calibri" w:hAnsi="Times New Roman" w:cs="Times New Roman"/>
          <w:color w:val="auto"/>
          <w:sz w:val="24"/>
          <w:szCs w:val="24"/>
        </w:rPr>
        <w:t xml:space="preserve"> Ogni caso di smarrimento, decesso, furto, cambio di residenza o cessione della proprietà dell’animale dovrà essere tempestivamente segnalato al Servizio Veterinario competente.</w:t>
      </w:r>
    </w:p>
    <w:p w:rsidR="0089090C" w:rsidRPr="006E71A9" w:rsidRDefault="0089090C" w:rsidP="00CC79AB">
      <w:pPr>
        <w:pStyle w:val="Normale1"/>
        <w:widowControl w:val="0"/>
        <w:spacing w:before="45" w:line="232" w:lineRule="auto"/>
        <w:ind w:left="113" w:right="390" w:firstLine="0"/>
        <w:jc w:val="both"/>
        <w:rPr>
          <w:rFonts w:ascii="Times New Roman" w:eastAsia="Calibri" w:hAnsi="Times New Roman" w:cs="Times New Roman"/>
          <w:color w:val="auto"/>
          <w:sz w:val="24"/>
          <w:szCs w:val="24"/>
        </w:rPr>
      </w:pP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Art. 22 - Caratteristiche dei recinti a uso privato e custodia</w:t>
      </w: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Cs/>
          <w:sz w:val="24"/>
          <w:szCs w:val="24"/>
        </w:rPr>
        <w:t>1.</w:t>
      </w:r>
      <w:r w:rsidRPr="006E71A9">
        <w:rPr>
          <w:rFonts w:ascii="Times New Roman" w:hAnsi="Times New Roman" w:cs="Times New Roman"/>
          <w:b/>
          <w:bCs/>
          <w:sz w:val="24"/>
          <w:szCs w:val="24"/>
        </w:rPr>
        <w:t xml:space="preserve"> </w:t>
      </w:r>
      <w:r w:rsidRPr="006E71A9">
        <w:rPr>
          <w:rFonts w:ascii="Times New Roman" w:hAnsi="Times New Roman" w:cs="Times New Roman"/>
          <w:sz w:val="24"/>
          <w:szCs w:val="24"/>
        </w:rPr>
        <w:t>Il proprietario o il detentore del cane, deve garantire la presenza delle seguenti dotazioni allo scopo di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assicurare le condizioni minime di benessere per l'animale:</w:t>
      </w: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a) attrezzature mobili destinate al governo dell’animale lavabili e disinfettabili.</w:t>
      </w: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b) cuccia coperta di dimensioni tali da consentire al cane un facile accesso. </w:t>
      </w: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Cs/>
          <w:sz w:val="24"/>
          <w:szCs w:val="24"/>
        </w:rPr>
        <w:t>2.</w:t>
      </w:r>
      <w:r w:rsidRPr="006E71A9">
        <w:rPr>
          <w:rFonts w:ascii="Times New Roman" w:hAnsi="Times New Roman" w:cs="Times New Roman"/>
          <w:b/>
          <w:bCs/>
          <w:sz w:val="24"/>
          <w:szCs w:val="24"/>
        </w:rPr>
        <w:t xml:space="preserve"> </w:t>
      </w:r>
      <w:r w:rsidRPr="006E71A9">
        <w:rPr>
          <w:rFonts w:ascii="Times New Roman" w:hAnsi="Times New Roman" w:cs="Times New Roman"/>
          <w:sz w:val="24"/>
          <w:szCs w:val="24"/>
        </w:rPr>
        <w:t xml:space="preserve">I cani tenuti in appartamento, ovvero in recinti aventi dimensioni </w:t>
      </w:r>
      <w:proofErr w:type="spellStart"/>
      <w:r w:rsidRPr="006E71A9">
        <w:rPr>
          <w:rFonts w:ascii="Times New Roman" w:hAnsi="Times New Roman" w:cs="Times New Roman"/>
          <w:sz w:val="24"/>
          <w:szCs w:val="24"/>
        </w:rPr>
        <w:t>minine</w:t>
      </w:r>
      <w:proofErr w:type="spellEnd"/>
      <w:r w:rsidRPr="006E71A9">
        <w:rPr>
          <w:rFonts w:ascii="Times New Roman" w:hAnsi="Times New Roman" w:cs="Times New Roman"/>
          <w:sz w:val="24"/>
          <w:szCs w:val="24"/>
        </w:rPr>
        <w:t>, devono poter effettuare almeno due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uscite giornaliere per consentire loro l’opportuna attività motoria. Per i cani custoditi in box e recinti deve essere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garantita la possibilità giornaliera di movimento.</w:t>
      </w: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Cs/>
          <w:sz w:val="24"/>
          <w:szCs w:val="24"/>
        </w:rPr>
        <w:t>3.</w:t>
      </w:r>
      <w:r w:rsidRPr="006E71A9">
        <w:rPr>
          <w:rFonts w:ascii="Times New Roman" w:hAnsi="Times New Roman" w:cs="Times New Roman"/>
          <w:b/>
          <w:bCs/>
          <w:sz w:val="24"/>
          <w:szCs w:val="24"/>
        </w:rPr>
        <w:t xml:space="preserve"> </w:t>
      </w:r>
      <w:r w:rsidRPr="006E71A9">
        <w:rPr>
          <w:rFonts w:ascii="Times New Roman" w:hAnsi="Times New Roman" w:cs="Times New Roman"/>
          <w:sz w:val="24"/>
          <w:szCs w:val="24"/>
        </w:rPr>
        <w:t>Il guinzaglio deve avere lunghezza e sufficienti garanzie di robustezza in funzione della taglia del cane, in</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modo tale da non costituire pericolo per persone o altri animali.</w:t>
      </w: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Cs/>
          <w:sz w:val="24"/>
          <w:szCs w:val="24"/>
        </w:rPr>
        <w:t>4.</w:t>
      </w:r>
      <w:r w:rsidRPr="006E71A9">
        <w:rPr>
          <w:rFonts w:ascii="Times New Roman" w:hAnsi="Times New Roman" w:cs="Times New Roman"/>
          <w:b/>
          <w:bCs/>
          <w:sz w:val="24"/>
          <w:szCs w:val="24"/>
        </w:rPr>
        <w:t xml:space="preserve"> </w:t>
      </w:r>
      <w:r w:rsidRPr="006E71A9">
        <w:rPr>
          <w:rFonts w:ascii="Times New Roman" w:hAnsi="Times New Roman" w:cs="Times New Roman"/>
          <w:sz w:val="24"/>
          <w:szCs w:val="24"/>
        </w:rPr>
        <w:t>Chi affida il proprio cane deve assicurarsi che le persone cui è dato in custodia siano in grado di gestirlo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correttamente e in sicurezza per l’incolumità altrui, del cane stesso e degli altri animali.</w:t>
      </w: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Cs/>
          <w:sz w:val="24"/>
          <w:szCs w:val="24"/>
        </w:rPr>
        <w:t>5.</w:t>
      </w:r>
      <w:r w:rsidRPr="006E71A9">
        <w:rPr>
          <w:rFonts w:ascii="Times New Roman" w:hAnsi="Times New Roman" w:cs="Times New Roman"/>
          <w:b/>
          <w:bCs/>
          <w:sz w:val="24"/>
          <w:szCs w:val="24"/>
        </w:rPr>
        <w:t xml:space="preserve"> </w:t>
      </w:r>
      <w:r w:rsidRPr="006E71A9">
        <w:rPr>
          <w:rFonts w:ascii="Times New Roman" w:hAnsi="Times New Roman" w:cs="Times New Roman"/>
          <w:sz w:val="24"/>
          <w:szCs w:val="24"/>
        </w:rPr>
        <w:t>I cani utilizzati per la guardia possono essere tenuti liberi nei luoghi o proprietà private da sorvegliare, purché</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non accessibili al pubblico e con esposizione di cartello di avvertimento.</w:t>
      </w: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Cs/>
          <w:sz w:val="24"/>
          <w:szCs w:val="24"/>
        </w:rPr>
        <w:t>6.</w:t>
      </w:r>
      <w:r w:rsidRPr="006E71A9">
        <w:rPr>
          <w:rFonts w:ascii="Times New Roman" w:hAnsi="Times New Roman" w:cs="Times New Roman"/>
          <w:b/>
          <w:bCs/>
          <w:sz w:val="24"/>
          <w:szCs w:val="24"/>
        </w:rPr>
        <w:t xml:space="preserve"> </w:t>
      </w:r>
      <w:r w:rsidRPr="006E71A9">
        <w:rPr>
          <w:rFonts w:ascii="Times New Roman" w:hAnsi="Times New Roman" w:cs="Times New Roman"/>
          <w:sz w:val="24"/>
          <w:szCs w:val="24"/>
        </w:rPr>
        <w:t>E’ vietato tenere i cani in isolamento e in condizioni che rendono impossibile il controllo quotidiano del loro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stato di salute o privarli dei necessari contatti sociali tipici della loro specie.</w:t>
      </w:r>
    </w:p>
    <w:p w:rsidR="00E26AEF" w:rsidRPr="006E71A9" w:rsidRDefault="00E26AEF"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Cs/>
          <w:sz w:val="24"/>
          <w:szCs w:val="24"/>
        </w:rPr>
        <w:t>7.</w:t>
      </w:r>
      <w:r w:rsidRPr="006E71A9">
        <w:rPr>
          <w:rFonts w:ascii="Times New Roman" w:hAnsi="Times New Roman" w:cs="Times New Roman"/>
          <w:b/>
          <w:bCs/>
          <w:sz w:val="24"/>
          <w:szCs w:val="24"/>
        </w:rPr>
        <w:t xml:space="preserve"> </w:t>
      </w:r>
      <w:r w:rsidRPr="006E71A9">
        <w:rPr>
          <w:rFonts w:ascii="Times New Roman" w:eastAsia="Calibri" w:hAnsi="Times New Roman" w:cs="Times New Roman"/>
          <w:color w:val="000000"/>
          <w:sz w:val="24"/>
          <w:szCs w:val="24"/>
        </w:rPr>
        <w:t>E’ vietato tenere animali legati a catena, se non in casi di effettiva e reale necessità e comunque per un tempo non superio</w:t>
      </w:r>
      <w:r w:rsidR="00AF14EC">
        <w:rPr>
          <w:rFonts w:ascii="Times New Roman" w:eastAsia="Calibri" w:hAnsi="Times New Roman" w:cs="Times New Roman"/>
          <w:color w:val="000000"/>
          <w:sz w:val="24"/>
          <w:szCs w:val="24"/>
        </w:rPr>
        <w:t xml:space="preserve">re a 4 ore, se indispensabile. </w:t>
      </w:r>
      <w:r w:rsidRPr="006E71A9">
        <w:rPr>
          <w:rFonts w:ascii="Times New Roman" w:eastAsia="Calibri" w:hAnsi="Times New Roman" w:cs="Times New Roman"/>
          <w:color w:val="000000"/>
          <w:sz w:val="24"/>
          <w:szCs w:val="24"/>
        </w:rPr>
        <w:t xml:space="preserve">All’animale dovrà essere assicurato il libero movimento, con possibilità di raggiungere comodamente i contenitori di acqua e cibo e il riparo. </w:t>
      </w:r>
      <w:r w:rsidRPr="006E71A9">
        <w:rPr>
          <w:rFonts w:ascii="Times New Roman" w:hAnsi="Times New Roman" w:cs="Times New Roman"/>
          <w:sz w:val="24"/>
          <w:szCs w:val="24"/>
        </w:rPr>
        <w:t>Deve essere impedito che la catena si avvolga, accorciandosi, essa</w:t>
      </w:r>
      <w:r w:rsidRPr="006E71A9">
        <w:rPr>
          <w:rFonts w:ascii="Times New Roman" w:eastAsia="Calibri" w:hAnsi="Times New Roman" w:cs="Times New Roman"/>
          <w:color w:val="000000"/>
          <w:sz w:val="24"/>
          <w:szCs w:val="24"/>
        </w:rPr>
        <w:t xml:space="preserve"> dovrà essere di lunghezza di almeno otto metri. Infine dovrà essere utilizzato un collare morbido e non del tipo a strangolo, a corda e similari. E’ consentito l’uso di strumenti idonei a condurre a passeggio l’animale.</w:t>
      </w:r>
    </w:p>
    <w:p w:rsidR="00BF005F" w:rsidRPr="006E71A9" w:rsidRDefault="00BF005F" w:rsidP="00CC79AB">
      <w:pPr>
        <w:jc w:val="both"/>
        <w:rPr>
          <w:rFonts w:ascii="Times New Roman" w:hAnsi="Times New Roman" w:cs="Times New Roman"/>
          <w:sz w:val="24"/>
          <w:szCs w:val="24"/>
        </w:rPr>
      </w:pPr>
    </w:p>
    <w:p w:rsidR="006F595D" w:rsidRPr="006E71A9" w:rsidRDefault="006F595D"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 xml:space="preserve">Art. 23 - Attività motoria, rapporti sociali - Aree </w:t>
      </w:r>
      <w:r w:rsidR="00806A22" w:rsidRPr="005C1B18">
        <w:rPr>
          <w:rFonts w:ascii="Times New Roman" w:hAnsi="Times New Roman" w:cs="Times New Roman"/>
          <w:b/>
          <w:bCs/>
          <w:sz w:val="24"/>
          <w:szCs w:val="24"/>
        </w:rPr>
        <w:t xml:space="preserve">di </w:t>
      </w:r>
      <w:proofErr w:type="spellStart"/>
      <w:r w:rsidR="00806A22" w:rsidRPr="005C1B18">
        <w:rPr>
          <w:rFonts w:ascii="Times New Roman" w:hAnsi="Times New Roman" w:cs="Times New Roman"/>
          <w:b/>
          <w:bCs/>
          <w:sz w:val="24"/>
          <w:szCs w:val="24"/>
        </w:rPr>
        <w:t>sgambamento</w:t>
      </w:r>
      <w:proofErr w:type="spellEnd"/>
      <w:r w:rsidR="00806A22">
        <w:rPr>
          <w:rFonts w:ascii="Times New Roman" w:hAnsi="Times New Roman" w:cs="Times New Roman"/>
          <w:b/>
          <w:bCs/>
          <w:sz w:val="24"/>
          <w:szCs w:val="24"/>
        </w:rPr>
        <w:t xml:space="preserve"> </w:t>
      </w:r>
      <w:r w:rsidRPr="006E71A9">
        <w:rPr>
          <w:rFonts w:ascii="Times New Roman" w:hAnsi="Times New Roman" w:cs="Times New Roman"/>
          <w:b/>
          <w:bCs/>
          <w:sz w:val="24"/>
          <w:szCs w:val="24"/>
        </w:rPr>
        <w:t>e percorsi per cani</w:t>
      </w:r>
    </w:p>
    <w:p w:rsidR="007546F0" w:rsidRPr="006E71A9" w:rsidRDefault="006F595D"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Cs/>
          <w:sz w:val="24"/>
          <w:szCs w:val="24"/>
        </w:rPr>
        <w:t>1.</w:t>
      </w:r>
      <w:r w:rsidRPr="006E71A9">
        <w:rPr>
          <w:rFonts w:ascii="Times New Roman" w:hAnsi="Times New Roman" w:cs="Times New Roman"/>
          <w:b/>
          <w:bCs/>
          <w:sz w:val="24"/>
          <w:szCs w:val="24"/>
        </w:rPr>
        <w:t xml:space="preserve"> </w:t>
      </w:r>
      <w:r w:rsidRPr="006E71A9">
        <w:rPr>
          <w:rFonts w:ascii="Times New Roman" w:hAnsi="Times New Roman" w:cs="Times New Roman"/>
          <w:sz w:val="24"/>
          <w:szCs w:val="24"/>
        </w:rPr>
        <w:t>Il responsabile di un cane deve provvedere a garantire salute e benessere al medesimo, ivi compresa una</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quotidiana attività motoria e sociale.</w:t>
      </w:r>
      <w:r w:rsidR="007546F0" w:rsidRPr="006E71A9">
        <w:rPr>
          <w:rFonts w:ascii="Times New Roman" w:hAnsi="Times New Roman" w:cs="Times New Roman"/>
          <w:sz w:val="24"/>
          <w:szCs w:val="24"/>
        </w:rPr>
        <w:t xml:space="preserve"> </w:t>
      </w:r>
    </w:p>
    <w:p w:rsidR="004B3966" w:rsidRPr="006E71A9" w:rsidRDefault="007546F0" w:rsidP="00CC79AB">
      <w:pPr>
        <w:pStyle w:val="Normale1"/>
        <w:widowControl w:val="0"/>
        <w:spacing w:before="167" w:line="232" w:lineRule="auto"/>
        <w:ind w:left="113" w:right="112" w:firstLine="0"/>
        <w:jc w:val="both"/>
        <w:rPr>
          <w:rFonts w:ascii="Times New Roman" w:eastAsia="Calibri" w:hAnsi="Times New Roman" w:cs="Times New Roman"/>
          <w:sz w:val="24"/>
          <w:szCs w:val="24"/>
        </w:rPr>
      </w:pPr>
      <w:r w:rsidRPr="006E71A9">
        <w:rPr>
          <w:rFonts w:ascii="Times New Roman" w:eastAsia="Calibri" w:hAnsi="Times New Roman" w:cs="Times New Roman"/>
          <w:sz w:val="24"/>
          <w:szCs w:val="24"/>
        </w:rPr>
        <w:t>2.</w:t>
      </w:r>
      <w:r w:rsidR="004B3966" w:rsidRPr="006E71A9">
        <w:rPr>
          <w:rFonts w:ascii="Times New Roman" w:eastAsia="Calibri" w:hAnsi="Times New Roman" w:cs="Times New Roman"/>
          <w:sz w:val="24"/>
          <w:szCs w:val="24"/>
        </w:rPr>
        <w:t xml:space="preserve"> </w:t>
      </w:r>
      <w:r w:rsidRPr="006E71A9">
        <w:rPr>
          <w:rFonts w:ascii="Times New Roman" w:eastAsia="Calibri" w:hAnsi="Times New Roman" w:cs="Times New Roman"/>
          <w:sz w:val="24"/>
          <w:szCs w:val="24"/>
        </w:rPr>
        <w:t>In tutti i luoghi i cani vanno tenuti al guinzaglio, di lunghezza non superiore a 1,5 metri, nonché muniti, a cura del proprietario e da usare all’occorrenza, di apposita museruola.  La museruola de</w:t>
      </w:r>
      <w:r w:rsidR="00974C7B">
        <w:rPr>
          <w:rFonts w:ascii="Times New Roman" w:eastAsia="Calibri" w:hAnsi="Times New Roman" w:cs="Times New Roman"/>
          <w:sz w:val="24"/>
          <w:szCs w:val="24"/>
        </w:rPr>
        <w:t>ve essere di materiale atossico</w:t>
      </w:r>
      <w:r w:rsidRPr="006E71A9">
        <w:rPr>
          <w:rFonts w:ascii="Times New Roman" w:eastAsia="Calibri" w:hAnsi="Times New Roman" w:cs="Times New Roman"/>
          <w:sz w:val="24"/>
          <w:szCs w:val="24"/>
        </w:rPr>
        <w:t xml:space="preserve">, adatta alla taglia e alla razza e comunque tale da impedire ai cani di mordere ma da non impedir loro di bere. </w:t>
      </w:r>
      <w:r w:rsidR="00872DA3" w:rsidRPr="006E71A9">
        <w:rPr>
          <w:rFonts w:ascii="Times New Roman" w:eastAsia="Calibri" w:hAnsi="Times New Roman" w:cs="Times New Roman"/>
          <w:sz w:val="24"/>
          <w:szCs w:val="24"/>
        </w:rPr>
        <w:t xml:space="preserve">I cuccioli fino a tre mesi non hanno l’obbligo di museruola. </w:t>
      </w:r>
      <w:r w:rsidR="004B3966" w:rsidRPr="006E71A9">
        <w:rPr>
          <w:rFonts w:ascii="Times New Roman" w:eastAsia="Calibri" w:hAnsi="Times New Roman" w:cs="Times New Roman"/>
          <w:sz w:val="24"/>
          <w:szCs w:val="24"/>
        </w:rPr>
        <w:t xml:space="preserve"> </w:t>
      </w:r>
      <w:r w:rsidR="00BE5AA4" w:rsidRPr="006E71A9">
        <w:rPr>
          <w:rFonts w:ascii="Times New Roman" w:eastAsia="Calibri" w:hAnsi="Times New Roman" w:cs="Times New Roman"/>
          <w:color w:val="000000"/>
          <w:sz w:val="24"/>
          <w:szCs w:val="24"/>
        </w:rPr>
        <w:t xml:space="preserve">I cani iscritti nel registro dei cani a rischio potenziale elevato, istituito ai sensi dell’Ordinanza del Ministero della Salute contingibile </w:t>
      </w:r>
      <w:proofErr w:type="spellStart"/>
      <w:r w:rsidR="00BE5AA4" w:rsidRPr="006E71A9">
        <w:rPr>
          <w:rFonts w:ascii="Times New Roman" w:eastAsia="Calibri" w:hAnsi="Times New Roman" w:cs="Times New Roman"/>
          <w:color w:val="000000"/>
          <w:sz w:val="24"/>
          <w:szCs w:val="24"/>
        </w:rPr>
        <w:t>ed</w:t>
      </w:r>
      <w:proofErr w:type="spellEnd"/>
      <w:r w:rsidR="00BE5AA4" w:rsidRPr="006E71A9">
        <w:rPr>
          <w:rFonts w:ascii="Times New Roman" w:eastAsia="Calibri" w:hAnsi="Times New Roman" w:cs="Times New Roman"/>
          <w:color w:val="000000"/>
          <w:sz w:val="24"/>
          <w:szCs w:val="24"/>
        </w:rPr>
        <w:t xml:space="preserve"> urgente concernente la tutela dell'incolumità pubblica dall'aggressione dei cani, devono essere sempre condotti con guinzaglio e museruola.</w:t>
      </w:r>
    </w:p>
    <w:p w:rsidR="004B3966" w:rsidRPr="006E71A9" w:rsidRDefault="004B3966" w:rsidP="00CC79AB">
      <w:pPr>
        <w:pStyle w:val="Normale1"/>
        <w:widowControl w:val="0"/>
        <w:tabs>
          <w:tab w:val="left" w:pos="544"/>
        </w:tabs>
        <w:spacing w:before="164" w:line="232" w:lineRule="auto"/>
        <w:ind w:left="113" w:right="109" w:firstLine="0"/>
        <w:jc w:val="both"/>
        <w:rPr>
          <w:rFonts w:ascii="Times New Roman" w:eastAsia="Calibri" w:hAnsi="Times New Roman" w:cs="Times New Roman"/>
          <w:color w:val="000000"/>
          <w:sz w:val="24"/>
          <w:szCs w:val="24"/>
        </w:rPr>
      </w:pPr>
      <w:r w:rsidRPr="006E71A9">
        <w:rPr>
          <w:rFonts w:ascii="Times New Roman" w:eastAsia="Calibri" w:hAnsi="Times New Roman" w:cs="Times New Roman"/>
          <w:sz w:val="24"/>
          <w:szCs w:val="24"/>
        </w:rPr>
        <w:t xml:space="preserve">3. </w:t>
      </w:r>
      <w:r w:rsidRPr="006E71A9">
        <w:rPr>
          <w:rFonts w:ascii="Times New Roman" w:eastAsia="Calibri" w:hAnsi="Times New Roman" w:cs="Times New Roman"/>
          <w:color w:val="000000"/>
          <w:sz w:val="24"/>
          <w:szCs w:val="24"/>
        </w:rPr>
        <w:t xml:space="preserve">Il proprietario o il detentore a qualsiasi titolo è responsabile del controllo e della conduzione degli animali e risponde, sia civilmente che penalmente, di eventuali lesioni a persone, animali e cose provocate dall’animale stesso. </w:t>
      </w:r>
    </w:p>
    <w:p w:rsidR="00B60322" w:rsidRPr="00B661C1" w:rsidRDefault="004B3966" w:rsidP="00CC79AB">
      <w:pPr>
        <w:pStyle w:val="Normale1"/>
        <w:widowControl w:val="0"/>
        <w:tabs>
          <w:tab w:val="left" w:pos="405"/>
        </w:tabs>
        <w:spacing w:before="169" w:line="232" w:lineRule="auto"/>
        <w:ind w:left="113" w:right="120" w:firstLine="0"/>
        <w:jc w:val="both"/>
        <w:rPr>
          <w:rFonts w:ascii="Times New Roman" w:hAnsi="Times New Roman" w:cs="Times New Roman"/>
          <w:sz w:val="24"/>
          <w:szCs w:val="24"/>
        </w:rPr>
      </w:pPr>
      <w:r w:rsidRPr="00B661C1">
        <w:rPr>
          <w:rFonts w:ascii="Times New Roman" w:eastAsia="Calibri" w:hAnsi="Times New Roman" w:cs="Times New Roman"/>
          <w:color w:val="000000"/>
          <w:sz w:val="24"/>
          <w:szCs w:val="24"/>
        </w:rPr>
        <w:t xml:space="preserve">4. </w:t>
      </w:r>
      <w:r w:rsidR="00806A22" w:rsidRPr="00B661C1">
        <w:rPr>
          <w:rFonts w:ascii="Times New Roman" w:hAnsi="Times New Roman" w:cs="Times New Roman"/>
          <w:sz w:val="24"/>
          <w:szCs w:val="24"/>
        </w:rPr>
        <w:t xml:space="preserve">Nell’ambito di giardini, parchi ed altre aree verdi di uso pubblico, può essere prevista l’individuazione, ad opera della Giunta Comunale, di aree destinate a </w:t>
      </w:r>
      <w:proofErr w:type="spellStart"/>
      <w:r w:rsidR="00806A22" w:rsidRPr="00B661C1">
        <w:rPr>
          <w:rFonts w:ascii="Times New Roman" w:hAnsi="Times New Roman" w:cs="Times New Roman"/>
          <w:sz w:val="24"/>
          <w:szCs w:val="24"/>
        </w:rPr>
        <w:t>sgambamento</w:t>
      </w:r>
      <w:proofErr w:type="spellEnd"/>
      <w:r w:rsidR="00806A22" w:rsidRPr="00B661C1">
        <w:rPr>
          <w:rFonts w:ascii="Times New Roman" w:hAnsi="Times New Roman" w:cs="Times New Roman"/>
          <w:sz w:val="24"/>
          <w:szCs w:val="24"/>
        </w:rPr>
        <w:t xml:space="preserve">, dotate di </w:t>
      </w:r>
      <w:r w:rsidR="002E27D3">
        <w:t>recinzione</w:t>
      </w:r>
      <w:r w:rsidR="002E27D3" w:rsidRPr="00B661C1">
        <w:rPr>
          <w:rFonts w:ascii="Times New Roman" w:hAnsi="Times New Roman" w:cs="Times New Roman"/>
          <w:sz w:val="24"/>
          <w:szCs w:val="24"/>
        </w:rPr>
        <w:t xml:space="preserve"> </w:t>
      </w:r>
      <w:r w:rsidR="002E27D3">
        <w:rPr>
          <w:rFonts w:ascii="Times New Roman" w:hAnsi="Times New Roman" w:cs="Times New Roman"/>
          <w:sz w:val="24"/>
          <w:szCs w:val="24"/>
        </w:rPr>
        <w:t xml:space="preserve">e </w:t>
      </w:r>
      <w:r w:rsidR="00806A22" w:rsidRPr="00B661C1">
        <w:rPr>
          <w:rFonts w:ascii="Times New Roman" w:hAnsi="Times New Roman" w:cs="Times New Roman"/>
          <w:sz w:val="24"/>
          <w:szCs w:val="24"/>
        </w:rPr>
        <w:t xml:space="preserve">apposita cartellonistica contenente le norme di buona condotta da seguire, nonché delle opportune attrezzature (fontanella di acqua potabile, alberature e panchine) </w:t>
      </w:r>
      <w:r w:rsidR="00806A22" w:rsidRPr="00B661C1">
        <w:rPr>
          <w:rFonts w:ascii="Times New Roman" w:eastAsia="Calibri" w:hAnsi="Times New Roman" w:cs="Times New Roman"/>
          <w:sz w:val="24"/>
          <w:szCs w:val="24"/>
        </w:rPr>
        <w:t xml:space="preserve">e, ove possibile, provvedendo a suddividere gli spazi </w:t>
      </w:r>
      <w:r w:rsidR="00806A22" w:rsidRPr="00B661C1">
        <w:rPr>
          <w:rFonts w:ascii="Times New Roman" w:eastAsia="Calibri" w:hAnsi="Times New Roman" w:cs="Times New Roman"/>
          <w:sz w:val="24"/>
          <w:szCs w:val="24"/>
        </w:rPr>
        <w:lastRenderedPageBreak/>
        <w:t>per cani di diverse taglie</w:t>
      </w:r>
      <w:r w:rsidR="00806A22" w:rsidRPr="00B661C1">
        <w:rPr>
          <w:rFonts w:ascii="Times New Roman" w:hAnsi="Times New Roman" w:cs="Times New Roman"/>
          <w:sz w:val="24"/>
          <w:szCs w:val="24"/>
        </w:rPr>
        <w:t>. In tali spazi è consentito ai conduttori dei cani far correre e giocare liberamente gli animali, senza guinzaglio e museruola</w:t>
      </w:r>
      <w:r w:rsidR="00B661C1">
        <w:rPr>
          <w:rFonts w:ascii="Times New Roman" w:hAnsi="Times New Roman" w:cs="Times New Roman"/>
          <w:sz w:val="24"/>
          <w:szCs w:val="24"/>
        </w:rPr>
        <w:t xml:space="preserve"> ad eccezione dei cani mordaci</w:t>
      </w:r>
      <w:r w:rsidR="00806A22" w:rsidRPr="00B661C1">
        <w:rPr>
          <w:rFonts w:ascii="Times New Roman" w:hAnsi="Times New Roman" w:cs="Times New Roman"/>
          <w:sz w:val="24"/>
          <w:szCs w:val="24"/>
        </w:rPr>
        <w:t xml:space="preserve">, sotto la loro vigile responsabilità e al fine di favorire la socializzazione. </w:t>
      </w:r>
    </w:p>
    <w:p w:rsidR="00806A22" w:rsidRPr="009B7EE4" w:rsidRDefault="00B60322" w:rsidP="00CC79AB">
      <w:pPr>
        <w:pStyle w:val="Normale1"/>
        <w:widowControl w:val="0"/>
        <w:tabs>
          <w:tab w:val="left" w:pos="405"/>
        </w:tabs>
        <w:spacing w:before="169" w:line="232" w:lineRule="auto"/>
        <w:ind w:left="113" w:right="120" w:firstLine="0"/>
        <w:jc w:val="both"/>
        <w:rPr>
          <w:rFonts w:ascii="Times New Roman" w:hAnsi="Times New Roman" w:cs="Times New Roman"/>
          <w:sz w:val="24"/>
          <w:szCs w:val="24"/>
        </w:rPr>
      </w:pPr>
      <w:r w:rsidRPr="00B661C1">
        <w:rPr>
          <w:rFonts w:ascii="Times New Roman" w:hAnsi="Times New Roman" w:cs="Times New Roman"/>
          <w:sz w:val="24"/>
          <w:szCs w:val="24"/>
        </w:rPr>
        <w:t xml:space="preserve">5. </w:t>
      </w:r>
      <w:r w:rsidR="00806A22" w:rsidRPr="00B661C1">
        <w:rPr>
          <w:rFonts w:ascii="Times New Roman" w:hAnsi="Times New Roman" w:cs="Times New Roman"/>
          <w:sz w:val="24"/>
          <w:szCs w:val="24"/>
        </w:rPr>
        <w:t>Agli accompagnatori resta l'obbligo di evitare che i cani costituiscano pericolo per le persone, per se stessi e per gli altri animali, o arrechino danni a cose (panchine, alberature, recinzioni ecc.)</w:t>
      </w:r>
      <w:r w:rsidRPr="00B661C1">
        <w:rPr>
          <w:rFonts w:ascii="Times New Roman" w:hAnsi="Times New Roman" w:cs="Times New Roman"/>
          <w:sz w:val="24"/>
          <w:szCs w:val="24"/>
        </w:rPr>
        <w:t xml:space="preserve"> e di</w:t>
      </w:r>
      <w:r w:rsidR="00806A22" w:rsidRPr="00B661C1">
        <w:rPr>
          <w:rFonts w:ascii="Times New Roman" w:eastAsia="Calibri" w:hAnsi="Times New Roman" w:cs="Times New Roman"/>
          <w:color w:val="auto"/>
          <w:sz w:val="24"/>
          <w:szCs w:val="24"/>
        </w:rPr>
        <w:t xml:space="preserve"> rimuovere le deiezioni solide</w:t>
      </w:r>
      <w:r w:rsidRPr="00B661C1">
        <w:rPr>
          <w:rFonts w:ascii="Times New Roman" w:eastAsia="Calibri" w:hAnsi="Times New Roman" w:cs="Times New Roman"/>
          <w:color w:val="auto"/>
          <w:sz w:val="24"/>
          <w:szCs w:val="24"/>
        </w:rPr>
        <w:t>,</w:t>
      </w:r>
      <w:r w:rsidR="00806A22" w:rsidRPr="00B661C1">
        <w:rPr>
          <w:rFonts w:ascii="Times New Roman" w:eastAsia="Calibri" w:hAnsi="Times New Roman" w:cs="Times New Roman"/>
          <w:color w:val="auto"/>
          <w:sz w:val="24"/>
          <w:szCs w:val="24"/>
        </w:rPr>
        <w:t xml:space="preserve"> lasciando pulito lo spazio sporcato dagli animali. </w:t>
      </w:r>
      <w:r w:rsidRPr="00B661C1">
        <w:rPr>
          <w:rFonts w:ascii="Times New Roman" w:eastAsia="Calibri" w:hAnsi="Times New Roman" w:cs="Times New Roman"/>
          <w:color w:val="auto"/>
          <w:sz w:val="24"/>
          <w:szCs w:val="24"/>
        </w:rPr>
        <w:t xml:space="preserve">Inoltre </w:t>
      </w:r>
      <w:r w:rsidRPr="00B661C1">
        <w:rPr>
          <w:rFonts w:ascii="Times New Roman" w:eastAsia="Calibri" w:hAnsi="Times New Roman" w:cs="Times New Roman"/>
          <w:color w:val="000000"/>
          <w:sz w:val="24"/>
          <w:szCs w:val="24"/>
        </w:rPr>
        <w:t xml:space="preserve">è </w:t>
      </w:r>
      <w:r w:rsidRPr="00B661C1">
        <w:rPr>
          <w:rFonts w:ascii="Times New Roman" w:hAnsi="Times New Roman" w:cs="Times New Roman"/>
          <w:sz w:val="24"/>
          <w:szCs w:val="24"/>
        </w:rPr>
        <w:t>fatto obbligo ai conduttori che entrano nell’area di mantenere chiuso il cancello di ingresso durante la permanenza e di richiuderlo all’uscita; le fontane eventualmente presenti all’interno delle aree possono essere utilizzate esclusivamente per abbeverare i cani e dovrà essere cura dei conduttori, per evitare inutili sprechi, richiudere il rubinetto dopo l’utilizzo. Non è consentito, in particolare, l’uso della fontanella</w:t>
      </w:r>
      <w:r w:rsidR="00BC147E" w:rsidRPr="00B661C1">
        <w:rPr>
          <w:rFonts w:ascii="Times New Roman" w:hAnsi="Times New Roman" w:cs="Times New Roman"/>
          <w:sz w:val="24"/>
          <w:szCs w:val="24"/>
        </w:rPr>
        <w:t xml:space="preserve"> per il lavaggio dei cani.</w:t>
      </w:r>
      <w:r w:rsidRPr="00B661C1">
        <w:rPr>
          <w:rFonts w:ascii="Times New Roman" w:hAnsi="Times New Roman" w:cs="Times New Roman"/>
          <w:sz w:val="24"/>
          <w:szCs w:val="24"/>
        </w:rPr>
        <w:t xml:space="preserve"> </w:t>
      </w:r>
      <w:r w:rsidR="009B7EE4" w:rsidRPr="00B661C1">
        <w:rPr>
          <w:rFonts w:ascii="Times New Roman" w:eastAsia="Calibri" w:hAnsi="Times New Roman" w:cs="Times New Roman"/>
          <w:color w:val="auto"/>
          <w:sz w:val="24"/>
          <w:szCs w:val="24"/>
        </w:rPr>
        <w:t>P</w:t>
      </w:r>
      <w:r w:rsidR="009B7EE4" w:rsidRPr="00B661C1">
        <w:rPr>
          <w:rFonts w:ascii="Times New Roman" w:hAnsi="Times New Roman" w:cs="Times New Roman"/>
          <w:sz w:val="24"/>
          <w:szCs w:val="24"/>
        </w:rPr>
        <w:t xml:space="preserve">rima di accedere all’area ogni conduttore deve accertarsi, soprattutto in presenza di cani non conosciuti, delle possibilità di permanenza del proprio cane unitamente agli altri, fermo restando che nell’area è consentito l’accesso contemporaneo di massimo 6 cani; nei momenti di affollamento ogni conduttore potrà permanere con il proprio cane all’interno dell’area per un tempo massimo di circa 20 minuti nel caso in cui altri cani, con lui incompatibili, stiano aspettando di entrare nell’area. Al fine di garantire l’incolumità dei cani e dei loro conduttori è assolutamente vietato l’accesso nell’area con veicoli come auto, moto, cicli ecc., così come non è consentito introdurre nell’area di </w:t>
      </w:r>
      <w:proofErr w:type="spellStart"/>
      <w:r w:rsidR="009B7EE4" w:rsidRPr="00B661C1">
        <w:rPr>
          <w:rFonts w:ascii="Times New Roman" w:hAnsi="Times New Roman" w:cs="Times New Roman"/>
          <w:sz w:val="24"/>
          <w:szCs w:val="24"/>
        </w:rPr>
        <w:t>sgambamento</w:t>
      </w:r>
      <w:proofErr w:type="spellEnd"/>
      <w:r w:rsidR="009B7EE4" w:rsidRPr="00B661C1">
        <w:rPr>
          <w:rFonts w:ascii="Times New Roman" w:hAnsi="Times New Roman" w:cs="Times New Roman"/>
          <w:sz w:val="24"/>
          <w:szCs w:val="24"/>
        </w:rPr>
        <w:t xml:space="preserve"> attrezzature personali, oggetti e giochi per cani che, in presenza di altri soggetti, possano creare situazioni di pericol</w:t>
      </w:r>
      <w:r w:rsidR="005C1B18">
        <w:rPr>
          <w:rFonts w:ascii="Times New Roman" w:hAnsi="Times New Roman" w:cs="Times New Roman"/>
          <w:sz w:val="24"/>
          <w:szCs w:val="24"/>
        </w:rPr>
        <w:t xml:space="preserve">osa competizione tra di essi. È </w:t>
      </w:r>
      <w:r w:rsidR="009B7EE4" w:rsidRPr="00B661C1">
        <w:rPr>
          <w:rFonts w:ascii="Times New Roman" w:hAnsi="Times New Roman" w:cs="Times New Roman"/>
          <w:sz w:val="24"/>
          <w:szCs w:val="24"/>
        </w:rPr>
        <w:t>altresì vietato svolgere attività di addestramento.</w:t>
      </w:r>
    </w:p>
    <w:p w:rsidR="006D3807" w:rsidRPr="006E71A9" w:rsidRDefault="006D3807" w:rsidP="00CC79AB">
      <w:pPr>
        <w:pStyle w:val="Titolo1"/>
        <w:keepNext w:val="0"/>
        <w:keepLines w:val="0"/>
        <w:widowControl w:val="0"/>
        <w:spacing w:before="0" w:after="0"/>
        <w:ind w:left="113" w:right="0" w:firstLine="0"/>
        <w:jc w:val="both"/>
        <w:rPr>
          <w:rFonts w:ascii="Times New Roman" w:eastAsia="Calibri" w:hAnsi="Times New Roman" w:cs="Times New Roman"/>
          <w:b/>
          <w:color w:val="000000"/>
          <w:sz w:val="24"/>
          <w:szCs w:val="24"/>
        </w:rPr>
      </w:pPr>
    </w:p>
    <w:p w:rsidR="006D3807" w:rsidRPr="006E71A9" w:rsidRDefault="006D3807" w:rsidP="00CC79AB">
      <w:pPr>
        <w:pStyle w:val="Titolo1"/>
        <w:keepNext w:val="0"/>
        <w:keepLines w:val="0"/>
        <w:widowControl w:val="0"/>
        <w:spacing w:before="0" w:after="0"/>
        <w:ind w:left="113" w:right="0" w:firstLine="0"/>
        <w:jc w:val="both"/>
        <w:rPr>
          <w:rFonts w:ascii="Times New Roman" w:eastAsia="Calibri" w:hAnsi="Times New Roman" w:cs="Times New Roman"/>
          <w:b/>
          <w:color w:val="000000"/>
          <w:sz w:val="24"/>
          <w:szCs w:val="24"/>
        </w:rPr>
      </w:pPr>
      <w:r w:rsidRPr="006E71A9">
        <w:rPr>
          <w:rFonts w:ascii="Times New Roman" w:eastAsia="Calibri" w:hAnsi="Times New Roman" w:cs="Times New Roman"/>
          <w:b/>
          <w:color w:val="000000"/>
          <w:sz w:val="24"/>
          <w:szCs w:val="24"/>
        </w:rPr>
        <w:t xml:space="preserve">Art. 24 </w:t>
      </w:r>
      <w:r w:rsidR="003650A5" w:rsidRPr="006E71A9">
        <w:rPr>
          <w:rFonts w:ascii="Times New Roman" w:eastAsia="Calibri" w:hAnsi="Times New Roman" w:cs="Times New Roman"/>
          <w:b/>
          <w:color w:val="000000"/>
          <w:sz w:val="24"/>
          <w:szCs w:val="24"/>
        </w:rPr>
        <w:t xml:space="preserve">- </w:t>
      </w:r>
      <w:r w:rsidRPr="006E71A9">
        <w:rPr>
          <w:rFonts w:ascii="Times New Roman" w:eastAsia="Calibri" w:hAnsi="Times New Roman" w:cs="Times New Roman"/>
          <w:b/>
          <w:color w:val="000000"/>
          <w:sz w:val="24"/>
          <w:szCs w:val="24"/>
        </w:rPr>
        <w:t>Cani liberi accuditi</w:t>
      </w:r>
      <w:r w:rsidR="0039637E" w:rsidRPr="006E71A9">
        <w:rPr>
          <w:rFonts w:ascii="Times New Roman" w:eastAsia="Calibri" w:hAnsi="Times New Roman" w:cs="Times New Roman"/>
          <w:b/>
          <w:color w:val="000000"/>
          <w:sz w:val="24"/>
          <w:szCs w:val="24"/>
        </w:rPr>
        <w:t xml:space="preserve"> o di quartiere</w:t>
      </w:r>
    </w:p>
    <w:p w:rsidR="006D3807" w:rsidRPr="006E71A9" w:rsidRDefault="0039637E" w:rsidP="00CC79AB">
      <w:pPr>
        <w:pStyle w:val="Normale1"/>
        <w:widowControl w:val="0"/>
        <w:tabs>
          <w:tab w:val="left" w:pos="405"/>
        </w:tabs>
        <w:spacing w:before="169" w:line="232" w:lineRule="auto"/>
        <w:ind w:left="113" w:right="120" w:firstLine="0"/>
        <w:jc w:val="both"/>
        <w:rPr>
          <w:rFonts w:ascii="Times New Roman" w:eastAsia="Calibri" w:hAnsi="Times New Roman" w:cs="Times New Roman"/>
          <w:color w:val="auto"/>
          <w:sz w:val="24"/>
          <w:szCs w:val="24"/>
        </w:rPr>
      </w:pPr>
      <w:r w:rsidRPr="006E71A9">
        <w:rPr>
          <w:rFonts w:ascii="Times New Roman" w:eastAsia="Calibri" w:hAnsi="Times New Roman" w:cs="Times New Roman"/>
          <w:color w:val="auto"/>
          <w:sz w:val="24"/>
          <w:szCs w:val="24"/>
        </w:rPr>
        <w:t>1.</w:t>
      </w:r>
      <w:r w:rsidRPr="006E71A9">
        <w:rPr>
          <w:rFonts w:ascii="Times New Roman" w:eastAsia="Calibri" w:hAnsi="Times New Roman" w:cs="Times New Roman"/>
          <w:color w:val="000000"/>
          <w:sz w:val="24"/>
          <w:szCs w:val="24"/>
        </w:rPr>
        <w:t xml:space="preserve"> Quale strumento alternativo per la lotta al fenomeno del randagismo e per evitare la reclusione a vita nei canili, ai sensi della Circolare del Ministro della Sanità 14 Maggio 2001 n. 5 e del</w:t>
      </w:r>
      <w:r w:rsidRPr="006E71A9">
        <w:rPr>
          <w:rFonts w:ascii="Times New Roman" w:hAnsi="Times New Roman" w:cs="Times New Roman"/>
          <w:bCs/>
          <w:sz w:val="24"/>
          <w:szCs w:val="24"/>
        </w:rPr>
        <w:t xml:space="preserve"> Decreto dell’Assessorato della Salute Regione </w:t>
      </w:r>
      <w:proofErr w:type="gramStart"/>
      <w:r w:rsidRPr="006E71A9">
        <w:rPr>
          <w:rFonts w:ascii="Times New Roman" w:hAnsi="Times New Roman" w:cs="Times New Roman"/>
          <w:bCs/>
          <w:sz w:val="24"/>
          <w:szCs w:val="24"/>
        </w:rPr>
        <w:t>Siciliana</w:t>
      </w:r>
      <w:r w:rsidRPr="006E71A9">
        <w:rPr>
          <w:rFonts w:ascii="Times New Roman" w:hAnsi="Times New Roman" w:cs="Times New Roman"/>
          <w:sz w:val="24"/>
          <w:szCs w:val="24"/>
        </w:rPr>
        <w:t xml:space="preserve">  28</w:t>
      </w:r>
      <w:proofErr w:type="gramEnd"/>
      <w:r w:rsidRPr="006E71A9">
        <w:rPr>
          <w:rFonts w:ascii="Times New Roman" w:hAnsi="Times New Roman" w:cs="Times New Roman"/>
          <w:sz w:val="24"/>
          <w:szCs w:val="24"/>
        </w:rPr>
        <w:t xml:space="preserve"> dicembre 2018 “</w:t>
      </w:r>
      <w:r w:rsidRPr="006E71A9">
        <w:rPr>
          <w:rFonts w:ascii="Times New Roman" w:hAnsi="Times New Roman" w:cs="Times New Roman"/>
          <w:i/>
          <w:iCs/>
          <w:sz w:val="24"/>
          <w:szCs w:val="24"/>
        </w:rPr>
        <w:t>Linee guida per il contrasto e la prevenzione nella Regione Siciliana del fenomeno del randagismo</w:t>
      </w:r>
      <w:r w:rsidRPr="006E71A9">
        <w:rPr>
          <w:rFonts w:ascii="Times New Roman" w:hAnsi="Times New Roman" w:cs="Times New Roman"/>
          <w:sz w:val="24"/>
          <w:szCs w:val="24"/>
        </w:rPr>
        <w:t>”</w:t>
      </w:r>
      <w:r w:rsidRPr="006E71A9">
        <w:rPr>
          <w:rFonts w:ascii="Times New Roman" w:eastAsia="Calibri" w:hAnsi="Times New Roman" w:cs="Times New Roman"/>
          <w:color w:val="000000"/>
          <w:sz w:val="24"/>
          <w:szCs w:val="24"/>
        </w:rPr>
        <w:t xml:space="preserve">, il Comune di Caltagirone riconosce e promuove la figura del cane di quartiere. </w:t>
      </w:r>
    </w:p>
    <w:p w:rsidR="004B0508" w:rsidRPr="006E71A9" w:rsidRDefault="004B0508" w:rsidP="00CC79AB">
      <w:pPr>
        <w:pStyle w:val="Normale1"/>
        <w:widowControl w:val="0"/>
        <w:tabs>
          <w:tab w:val="left" w:pos="529"/>
        </w:tabs>
        <w:spacing w:before="168" w:line="232" w:lineRule="auto"/>
        <w:ind w:left="113" w:right="106" w:firstLine="0"/>
        <w:jc w:val="both"/>
        <w:rPr>
          <w:rFonts w:ascii="Times New Roman" w:eastAsia="Calibri" w:hAnsi="Times New Roman" w:cs="Times New Roman"/>
          <w:sz w:val="24"/>
          <w:szCs w:val="24"/>
        </w:rPr>
      </w:pPr>
    </w:p>
    <w:p w:rsidR="00180CF0" w:rsidRPr="006E71A9" w:rsidRDefault="00473782" w:rsidP="00CC79AB">
      <w:pPr>
        <w:pStyle w:val="Normale1"/>
        <w:widowControl w:val="0"/>
        <w:tabs>
          <w:tab w:val="left" w:pos="351"/>
        </w:tabs>
        <w:spacing w:before="0" w:line="232" w:lineRule="auto"/>
        <w:ind w:left="113" w:right="111" w:firstLine="0"/>
        <w:jc w:val="both"/>
        <w:rPr>
          <w:rFonts w:ascii="Times New Roman" w:eastAsia="Calibri" w:hAnsi="Times New Roman" w:cs="Times New Roman"/>
          <w:color w:val="000000"/>
          <w:sz w:val="24"/>
          <w:szCs w:val="24"/>
        </w:rPr>
      </w:pPr>
      <w:r w:rsidRPr="006E71A9">
        <w:rPr>
          <w:rFonts w:ascii="Times New Roman" w:eastAsia="Calibri" w:hAnsi="Times New Roman" w:cs="Times New Roman"/>
          <w:color w:val="000000"/>
          <w:sz w:val="24"/>
          <w:szCs w:val="24"/>
        </w:rPr>
        <w:t xml:space="preserve">2. Le condizioni che rendono possibile il riconoscimento del cane di quartiere vengono definite concordemente entro 90 giorni dall’entrata in vigore del presente Regolamento, dal Dipartimento di Prevenzione Veterinaria </w:t>
      </w:r>
      <w:proofErr w:type="gramStart"/>
      <w:r w:rsidRPr="006E71A9">
        <w:rPr>
          <w:rFonts w:ascii="Times New Roman" w:eastAsia="Calibri" w:hAnsi="Times New Roman" w:cs="Times New Roman"/>
          <w:color w:val="000000"/>
          <w:sz w:val="24"/>
          <w:szCs w:val="24"/>
        </w:rPr>
        <w:t>dell’ ASP</w:t>
      </w:r>
      <w:proofErr w:type="gramEnd"/>
      <w:r w:rsidRPr="006E71A9">
        <w:rPr>
          <w:rFonts w:ascii="Times New Roman" w:eastAsia="Calibri" w:hAnsi="Times New Roman" w:cs="Times New Roman"/>
          <w:color w:val="000000"/>
          <w:sz w:val="24"/>
          <w:szCs w:val="24"/>
        </w:rPr>
        <w:t xml:space="preserve"> competente per territorio, in accordo con le Associazioni di volontariato animalista e per la protezione degli animali riconosciute operanti sul territorio e </w:t>
      </w:r>
      <w:r w:rsidRPr="006E71A9">
        <w:rPr>
          <w:rFonts w:ascii="Times New Roman" w:eastAsia="Calibri" w:hAnsi="Times New Roman" w:cs="Times New Roman"/>
          <w:color w:val="auto"/>
          <w:sz w:val="24"/>
          <w:szCs w:val="24"/>
        </w:rPr>
        <w:t>regolarmente iscritte all’Albo regionale.</w:t>
      </w:r>
      <w:r w:rsidRPr="006E71A9">
        <w:rPr>
          <w:rFonts w:ascii="Times New Roman" w:eastAsia="Calibri" w:hAnsi="Times New Roman" w:cs="Times New Roman"/>
          <w:color w:val="000000"/>
          <w:sz w:val="24"/>
          <w:szCs w:val="24"/>
        </w:rPr>
        <w:t xml:space="preserve"> </w:t>
      </w:r>
      <w:r w:rsidR="002D473A" w:rsidRPr="006E71A9">
        <w:rPr>
          <w:rFonts w:ascii="Times New Roman" w:eastAsia="Calibri" w:hAnsi="Times New Roman" w:cs="Times New Roman"/>
          <w:color w:val="000000"/>
          <w:sz w:val="24"/>
          <w:szCs w:val="24"/>
        </w:rPr>
        <w:t>Tali Associazioni, o i privati cittadini che abitualmente si prendono cura dei cani che vorrebbero far riconoscere come cani di quartiere, propongono all’Ufficio Diritti Animali ed all’ASP Servizio Veterinario competente per territorio</w:t>
      </w:r>
      <w:r w:rsidR="00585D01" w:rsidRPr="006E71A9">
        <w:rPr>
          <w:rFonts w:ascii="Times New Roman" w:eastAsia="Calibri" w:hAnsi="Times New Roman" w:cs="Times New Roman"/>
          <w:color w:val="000000"/>
          <w:sz w:val="24"/>
          <w:szCs w:val="24"/>
        </w:rPr>
        <w:t>, per il parere tecnico, il riconoscimento dei singoli cani, dei quali assumono l’onere della gestione volta a garantire all’animale i parametri minimi di sostentamento: somministrazione di alimenti e pulizia del ricovero.</w:t>
      </w:r>
      <w:r w:rsidR="00180CF0" w:rsidRPr="006E71A9">
        <w:rPr>
          <w:rFonts w:ascii="Times New Roman" w:eastAsia="Calibri" w:hAnsi="Times New Roman" w:cs="Times New Roman"/>
          <w:color w:val="000000"/>
          <w:sz w:val="24"/>
          <w:szCs w:val="24"/>
        </w:rPr>
        <w:t xml:space="preserve"> </w:t>
      </w:r>
    </w:p>
    <w:p w:rsidR="00180CF0" w:rsidRPr="006E71A9" w:rsidRDefault="00180CF0" w:rsidP="00CC79AB">
      <w:pPr>
        <w:pStyle w:val="Normale1"/>
        <w:widowControl w:val="0"/>
        <w:tabs>
          <w:tab w:val="left" w:pos="351"/>
        </w:tabs>
        <w:spacing w:before="0" w:line="232" w:lineRule="auto"/>
        <w:ind w:left="113" w:right="111" w:firstLine="0"/>
        <w:jc w:val="both"/>
        <w:rPr>
          <w:rFonts w:ascii="Times New Roman" w:eastAsia="Calibri" w:hAnsi="Times New Roman" w:cs="Times New Roman"/>
          <w:color w:val="000000"/>
          <w:sz w:val="24"/>
          <w:szCs w:val="24"/>
        </w:rPr>
      </w:pPr>
    </w:p>
    <w:p w:rsidR="005F476F" w:rsidRPr="006E71A9" w:rsidRDefault="00180CF0" w:rsidP="00CC79AB">
      <w:pPr>
        <w:pStyle w:val="Normale1"/>
        <w:widowControl w:val="0"/>
        <w:tabs>
          <w:tab w:val="left" w:pos="351"/>
        </w:tabs>
        <w:spacing w:before="1" w:line="232" w:lineRule="auto"/>
        <w:ind w:left="113" w:right="117" w:firstLine="0"/>
        <w:jc w:val="both"/>
        <w:rPr>
          <w:rFonts w:ascii="Times New Roman" w:hAnsi="Times New Roman" w:cs="Times New Roman"/>
          <w:color w:val="000000"/>
          <w:sz w:val="24"/>
          <w:szCs w:val="24"/>
        </w:rPr>
      </w:pPr>
      <w:r w:rsidRPr="006E71A9">
        <w:rPr>
          <w:rFonts w:ascii="Times New Roman" w:eastAsia="Calibri" w:hAnsi="Times New Roman" w:cs="Times New Roman"/>
          <w:color w:val="000000"/>
          <w:sz w:val="24"/>
          <w:szCs w:val="24"/>
        </w:rPr>
        <w:t xml:space="preserve">3. I cani liberi accuditi devono essere vaccinati e sterilizzati gratuitamente dal Dipartimento di Prevenzione Veterinaria </w:t>
      </w:r>
      <w:proofErr w:type="gramStart"/>
      <w:r w:rsidRPr="006E71A9">
        <w:rPr>
          <w:rFonts w:ascii="Times New Roman" w:eastAsia="Calibri" w:hAnsi="Times New Roman" w:cs="Times New Roman"/>
          <w:color w:val="000000"/>
          <w:sz w:val="24"/>
          <w:szCs w:val="24"/>
        </w:rPr>
        <w:t>dell’ ASP</w:t>
      </w:r>
      <w:proofErr w:type="gramEnd"/>
      <w:r w:rsidRPr="006E71A9">
        <w:rPr>
          <w:rFonts w:ascii="Times New Roman" w:eastAsia="Calibri" w:hAnsi="Times New Roman" w:cs="Times New Roman"/>
          <w:color w:val="000000"/>
          <w:sz w:val="24"/>
          <w:szCs w:val="24"/>
        </w:rPr>
        <w:t xml:space="preserve"> competente per territorio o da un medico veterinario libero professionista convenzionato con il Dipartimento di Prevenzione Veterinaria dell’ASP territorialmente competente o da un medico veterinario indicato dalle Associazioni di volontariato animalista e per la protezione degli animali regolarmente iscritte all’Albo regionale.</w:t>
      </w:r>
      <w:r w:rsidR="005F476F" w:rsidRPr="006E71A9">
        <w:rPr>
          <w:rFonts w:ascii="Times New Roman" w:eastAsia="Calibri" w:hAnsi="Times New Roman" w:cs="Times New Roman"/>
          <w:color w:val="000000"/>
          <w:sz w:val="24"/>
          <w:szCs w:val="24"/>
        </w:rPr>
        <w:t xml:space="preserve">  </w:t>
      </w:r>
    </w:p>
    <w:p w:rsidR="005F476F" w:rsidRPr="006E71A9" w:rsidRDefault="005F476F" w:rsidP="00CC79AB">
      <w:pPr>
        <w:pStyle w:val="Normale1"/>
        <w:widowControl w:val="0"/>
        <w:tabs>
          <w:tab w:val="left" w:pos="351"/>
        </w:tabs>
        <w:spacing w:before="1" w:line="232" w:lineRule="auto"/>
        <w:ind w:left="113" w:right="117" w:firstLine="0"/>
        <w:jc w:val="both"/>
        <w:rPr>
          <w:rFonts w:ascii="Times New Roman" w:eastAsia="Calibri" w:hAnsi="Times New Roman" w:cs="Times New Roman"/>
          <w:color w:val="000000"/>
          <w:sz w:val="24"/>
          <w:szCs w:val="24"/>
        </w:rPr>
      </w:pPr>
    </w:p>
    <w:p w:rsidR="005F476F" w:rsidRPr="006E71A9" w:rsidRDefault="005F476F" w:rsidP="00CC79AB">
      <w:pPr>
        <w:pStyle w:val="Normale1"/>
        <w:widowControl w:val="0"/>
        <w:tabs>
          <w:tab w:val="left" w:pos="351"/>
        </w:tabs>
        <w:spacing w:before="1" w:line="232" w:lineRule="auto"/>
        <w:ind w:left="113" w:right="117" w:firstLine="0"/>
        <w:jc w:val="both"/>
        <w:rPr>
          <w:rFonts w:ascii="Times New Roman" w:eastAsia="Calibri" w:hAnsi="Times New Roman" w:cs="Times New Roman"/>
          <w:color w:val="000000"/>
          <w:sz w:val="24"/>
          <w:szCs w:val="24"/>
        </w:rPr>
      </w:pPr>
      <w:r w:rsidRPr="006E71A9">
        <w:rPr>
          <w:rFonts w:ascii="Times New Roman" w:eastAsia="Calibri" w:hAnsi="Times New Roman" w:cs="Times New Roman"/>
          <w:color w:val="000000"/>
          <w:sz w:val="24"/>
          <w:szCs w:val="24"/>
        </w:rPr>
        <w:t>4. I cani liberi accuditi devono essere iscritti all’anagrafe canina, muniti di microchip a nome del Comune competente che se ne assume l’onere della responsabilità della proprietà del cane e del mantenimento dell’animale e portare una medaglietta ben visibile dove devono essere indicati chiaramente i dati relativi al Comune – recapito telefonico e al privato cittadino che abitualmente si prende cura dell’animale.</w:t>
      </w:r>
    </w:p>
    <w:p w:rsidR="003650A5" w:rsidRPr="006E71A9" w:rsidRDefault="003650A5" w:rsidP="00CC79AB">
      <w:pPr>
        <w:pStyle w:val="Normale1"/>
        <w:widowControl w:val="0"/>
        <w:tabs>
          <w:tab w:val="left" w:pos="351"/>
        </w:tabs>
        <w:spacing w:before="1" w:line="232" w:lineRule="auto"/>
        <w:ind w:left="113" w:right="117" w:firstLine="0"/>
        <w:jc w:val="both"/>
        <w:rPr>
          <w:rFonts w:ascii="Times New Roman" w:eastAsia="Calibri" w:hAnsi="Times New Roman" w:cs="Times New Roman"/>
          <w:b/>
          <w:sz w:val="24"/>
          <w:szCs w:val="24"/>
        </w:rPr>
      </w:pPr>
    </w:p>
    <w:p w:rsidR="008060B6" w:rsidRPr="006E71A9" w:rsidRDefault="003650A5" w:rsidP="00CC79AB">
      <w:pPr>
        <w:pStyle w:val="Normale1"/>
        <w:widowControl w:val="0"/>
        <w:tabs>
          <w:tab w:val="left" w:pos="351"/>
        </w:tabs>
        <w:spacing w:before="1" w:line="232" w:lineRule="auto"/>
        <w:ind w:left="113" w:right="117" w:firstLine="0"/>
        <w:jc w:val="both"/>
        <w:rPr>
          <w:rFonts w:ascii="Times New Roman" w:hAnsi="Times New Roman" w:cs="Times New Roman"/>
          <w:color w:val="000000"/>
          <w:sz w:val="24"/>
          <w:szCs w:val="24"/>
        </w:rPr>
      </w:pPr>
      <w:r w:rsidRPr="006E71A9">
        <w:rPr>
          <w:rFonts w:ascii="Times New Roman" w:eastAsia="Calibri" w:hAnsi="Times New Roman" w:cs="Times New Roman"/>
          <w:b/>
          <w:sz w:val="24"/>
          <w:szCs w:val="24"/>
        </w:rPr>
        <w:t>Art. 25 - Obbligo di raccolta delle deiezioni solide e norme di tutela igienica della collettività</w:t>
      </w:r>
    </w:p>
    <w:p w:rsidR="00473782" w:rsidRPr="006E71A9" w:rsidRDefault="00473782" w:rsidP="00CC79AB">
      <w:pPr>
        <w:pStyle w:val="Normale1"/>
        <w:widowControl w:val="0"/>
        <w:tabs>
          <w:tab w:val="left" w:pos="351"/>
        </w:tabs>
        <w:spacing w:before="0" w:line="232" w:lineRule="auto"/>
        <w:ind w:left="113" w:right="111" w:firstLine="0"/>
        <w:jc w:val="both"/>
        <w:rPr>
          <w:rFonts w:ascii="Times New Roman" w:hAnsi="Times New Roman" w:cs="Times New Roman"/>
          <w:color w:val="000000"/>
          <w:sz w:val="24"/>
          <w:szCs w:val="24"/>
        </w:rPr>
      </w:pPr>
    </w:p>
    <w:p w:rsidR="001B0EEE" w:rsidRPr="006E71A9" w:rsidRDefault="00BA2600" w:rsidP="00CC79AB">
      <w:pPr>
        <w:spacing w:line="240" w:lineRule="auto"/>
        <w:jc w:val="both"/>
        <w:rPr>
          <w:rFonts w:ascii="Times New Roman" w:eastAsia="Calibri" w:hAnsi="Times New Roman" w:cs="Times New Roman"/>
          <w:sz w:val="24"/>
          <w:szCs w:val="24"/>
        </w:rPr>
      </w:pPr>
      <w:r w:rsidRPr="006E71A9">
        <w:rPr>
          <w:rFonts w:ascii="Times New Roman" w:eastAsia="Calibri" w:hAnsi="Times New Roman" w:cs="Times New Roman"/>
          <w:sz w:val="24"/>
          <w:szCs w:val="24"/>
        </w:rPr>
        <w:t>1.</w:t>
      </w:r>
      <w:r w:rsidR="001B0EEE" w:rsidRPr="006E71A9">
        <w:rPr>
          <w:rFonts w:ascii="Times New Roman" w:eastAsia="Calibri" w:hAnsi="Times New Roman" w:cs="Times New Roman"/>
          <w:sz w:val="24"/>
          <w:szCs w:val="24"/>
        </w:rPr>
        <w:t xml:space="preserve">  </w:t>
      </w:r>
      <w:r w:rsidRPr="006E71A9">
        <w:rPr>
          <w:rFonts w:ascii="Times New Roman" w:eastAsia="Calibri" w:hAnsi="Times New Roman" w:cs="Times New Roman"/>
          <w:sz w:val="24"/>
          <w:szCs w:val="24"/>
        </w:rPr>
        <w:t>I proprietari o i detentori sono obbligati all’immediata raccolta delle feci emesse dai loro animali, in modo da preservare</w:t>
      </w:r>
      <w:r w:rsidR="00795F91" w:rsidRPr="006E71A9">
        <w:rPr>
          <w:rFonts w:ascii="Times New Roman" w:eastAsia="Calibri" w:hAnsi="Times New Roman" w:cs="Times New Roman"/>
          <w:sz w:val="24"/>
          <w:szCs w:val="24"/>
        </w:rPr>
        <w:t xml:space="preserve"> lo stato di igiene e decoro dei luoghi</w:t>
      </w:r>
      <w:r w:rsidRPr="006E71A9">
        <w:rPr>
          <w:rFonts w:ascii="Times New Roman" w:eastAsia="Calibri" w:hAnsi="Times New Roman" w:cs="Times New Roman"/>
          <w:sz w:val="24"/>
          <w:szCs w:val="24"/>
        </w:rPr>
        <w:t xml:space="preserve">. Per lo stesso motivo di igiene e decoro, i proprietari o detentori di animali devono evitare di fare urinare l’animale contro muri, portoni, porte, vetrine dei negozi, panchine, fioriere e altri elementi dell’arredo urbano o gomma di auto. </w:t>
      </w:r>
    </w:p>
    <w:p w:rsidR="001B0EEE" w:rsidRPr="006E71A9" w:rsidRDefault="001B0EEE" w:rsidP="00CC79AB">
      <w:pPr>
        <w:spacing w:line="240" w:lineRule="auto"/>
        <w:jc w:val="both"/>
        <w:rPr>
          <w:rFonts w:ascii="Times New Roman" w:eastAsia="Calibri" w:hAnsi="Times New Roman" w:cs="Times New Roman"/>
          <w:sz w:val="24"/>
          <w:szCs w:val="24"/>
        </w:rPr>
      </w:pPr>
      <w:r w:rsidRPr="006E71A9">
        <w:rPr>
          <w:rFonts w:ascii="Times New Roman" w:eastAsia="Calibri" w:hAnsi="Times New Roman" w:cs="Times New Roman"/>
          <w:sz w:val="24"/>
          <w:szCs w:val="24"/>
        </w:rPr>
        <w:lastRenderedPageBreak/>
        <w:t xml:space="preserve">2. </w:t>
      </w:r>
      <w:r w:rsidR="00BA2600" w:rsidRPr="006E71A9">
        <w:rPr>
          <w:rFonts w:ascii="Times New Roman" w:eastAsia="Calibri" w:hAnsi="Times New Roman" w:cs="Times New Roman"/>
          <w:sz w:val="24"/>
          <w:szCs w:val="24"/>
        </w:rPr>
        <w:t xml:space="preserve">Sono esentati i non vedenti accompagnati da cani guida e particolari categorie di disabili impossibilitati alla effettuazione della raccolta delle feci. </w:t>
      </w:r>
    </w:p>
    <w:p w:rsidR="007546F0" w:rsidRPr="006E71A9" w:rsidRDefault="001B0EEE" w:rsidP="00CC79AB">
      <w:pPr>
        <w:spacing w:line="240" w:lineRule="auto"/>
        <w:jc w:val="both"/>
        <w:rPr>
          <w:rFonts w:ascii="Times New Roman" w:eastAsia="Calibri" w:hAnsi="Times New Roman" w:cs="Times New Roman"/>
          <w:sz w:val="24"/>
          <w:szCs w:val="24"/>
        </w:rPr>
      </w:pPr>
      <w:r w:rsidRPr="006E71A9">
        <w:rPr>
          <w:rFonts w:ascii="Times New Roman" w:eastAsia="Calibri" w:hAnsi="Times New Roman" w:cs="Times New Roman"/>
          <w:sz w:val="24"/>
          <w:szCs w:val="24"/>
        </w:rPr>
        <w:t xml:space="preserve">3. </w:t>
      </w:r>
      <w:r w:rsidR="00BA2600" w:rsidRPr="006E71A9">
        <w:rPr>
          <w:rFonts w:ascii="Times New Roman" w:eastAsia="Calibri" w:hAnsi="Times New Roman" w:cs="Times New Roman"/>
          <w:sz w:val="24"/>
          <w:szCs w:val="24"/>
        </w:rPr>
        <w:t>Coloro che conducono cani nelle vie o in altro luogo aperto al pubblico devono essere muniti di appositi dispositivi per la rimozione delle deiezioni solide dei propri animali.</w:t>
      </w:r>
    </w:p>
    <w:p w:rsidR="00E8203E" w:rsidRPr="006E71A9" w:rsidRDefault="00E8203E" w:rsidP="00CC79AB">
      <w:pPr>
        <w:pStyle w:val="Normale1"/>
        <w:widowControl w:val="0"/>
        <w:spacing w:before="160"/>
        <w:ind w:left="0" w:right="0" w:firstLine="0"/>
        <w:jc w:val="both"/>
        <w:rPr>
          <w:rFonts w:ascii="Times New Roman" w:eastAsia="Calibri" w:hAnsi="Times New Roman" w:cs="Times New Roman"/>
          <w:b/>
          <w:color w:val="000000"/>
          <w:sz w:val="24"/>
          <w:szCs w:val="24"/>
        </w:rPr>
      </w:pPr>
      <w:r w:rsidRPr="006E71A9">
        <w:rPr>
          <w:rFonts w:ascii="Times New Roman" w:eastAsia="Calibri" w:hAnsi="Times New Roman" w:cs="Times New Roman"/>
          <w:b/>
          <w:sz w:val="24"/>
          <w:szCs w:val="24"/>
        </w:rPr>
        <w:t xml:space="preserve">Art. </w:t>
      </w:r>
      <w:proofErr w:type="gramStart"/>
      <w:r w:rsidRPr="006E71A9">
        <w:rPr>
          <w:rFonts w:ascii="Times New Roman" w:eastAsia="Calibri" w:hAnsi="Times New Roman" w:cs="Times New Roman"/>
          <w:b/>
          <w:sz w:val="24"/>
          <w:szCs w:val="24"/>
        </w:rPr>
        <w:t>26  -</w:t>
      </w:r>
      <w:proofErr w:type="gramEnd"/>
      <w:r w:rsidRPr="006E71A9">
        <w:rPr>
          <w:rFonts w:ascii="Times New Roman" w:eastAsia="Calibri" w:hAnsi="Times New Roman" w:cs="Times New Roman"/>
          <w:b/>
          <w:sz w:val="24"/>
          <w:szCs w:val="24"/>
        </w:rPr>
        <w:t xml:space="preserve"> Ritrovamento e gestione di cani vaganti sul territorio comunale</w:t>
      </w:r>
    </w:p>
    <w:p w:rsidR="001B0EEE" w:rsidRPr="006E71A9" w:rsidRDefault="000F0099" w:rsidP="00CC79AB">
      <w:pPr>
        <w:pStyle w:val="Normale1"/>
        <w:widowControl w:val="0"/>
        <w:tabs>
          <w:tab w:val="left" w:pos="529"/>
        </w:tabs>
        <w:spacing w:before="167" w:line="232" w:lineRule="auto"/>
        <w:ind w:left="113" w:right="115" w:firstLine="0"/>
        <w:jc w:val="both"/>
        <w:rPr>
          <w:rFonts w:ascii="Times New Roman" w:eastAsia="Calibri" w:hAnsi="Times New Roman" w:cs="Times New Roman"/>
          <w:sz w:val="24"/>
          <w:szCs w:val="24"/>
        </w:rPr>
      </w:pPr>
      <w:r w:rsidRPr="006E71A9">
        <w:rPr>
          <w:rFonts w:ascii="Times New Roman" w:eastAsia="Calibri" w:hAnsi="Times New Roman" w:cs="Times New Roman"/>
          <w:sz w:val="24"/>
          <w:szCs w:val="24"/>
        </w:rPr>
        <w:t>1.</w:t>
      </w:r>
      <w:r w:rsidR="001B0EEE" w:rsidRPr="006E71A9">
        <w:rPr>
          <w:rFonts w:ascii="Times New Roman" w:eastAsia="Calibri" w:hAnsi="Times New Roman" w:cs="Times New Roman"/>
          <w:sz w:val="24"/>
          <w:szCs w:val="24"/>
        </w:rPr>
        <w:t xml:space="preserve"> </w:t>
      </w:r>
      <w:r w:rsidRPr="006E71A9">
        <w:rPr>
          <w:rFonts w:ascii="Times New Roman" w:eastAsia="Calibri" w:hAnsi="Times New Roman" w:cs="Times New Roman"/>
          <w:sz w:val="24"/>
          <w:szCs w:val="24"/>
        </w:rPr>
        <w:t xml:space="preserve"> </w:t>
      </w:r>
      <w:r w:rsidRPr="006E71A9">
        <w:rPr>
          <w:rFonts w:ascii="Times New Roman" w:eastAsia="Calibri" w:hAnsi="Times New Roman" w:cs="Times New Roman"/>
          <w:color w:val="auto"/>
          <w:sz w:val="24"/>
          <w:szCs w:val="24"/>
        </w:rPr>
        <w:t xml:space="preserve">Il rinvenimento e la custodia dei cani </w:t>
      </w:r>
      <w:r w:rsidR="001B0EEE" w:rsidRPr="006E71A9">
        <w:rPr>
          <w:rFonts w:ascii="Times New Roman" w:eastAsia="Calibri" w:hAnsi="Times New Roman" w:cs="Times New Roman"/>
          <w:sz w:val="24"/>
          <w:szCs w:val="24"/>
        </w:rPr>
        <w:t xml:space="preserve">vaganti </w:t>
      </w:r>
      <w:r w:rsidRPr="006E71A9">
        <w:rPr>
          <w:rFonts w:ascii="Times New Roman" w:eastAsia="Calibri" w:hAnsi="Times New Roman" w:cs="Times New Roman"/>
          <w:color w:val="auto"/>
          <w:sz w:val="24"/>
          <w:szCs w:val="24"/>
        </w:rPr>
        <w:t>è disciplinato dalle normative nazionali e regionali in materia.</w:t>
      </w:r>
      <w:r w:rsidRPr="006E71A9">
        <w:rPr>
          <w:rFonts w:ascii="Times New Roman" w:eastAsia="Calibri" w:hAnsi="Times New Roman" w:cs="Times New Roman"/>
          <w:sz w:val="24"/>
          <w:szCs w:val="24"/>
        </w:rPr>
        <w:t xml:space="preserve"> </w:t>
      </w:r>
      <w:r w:rsidR="001B0EEE" w:rsidRPr="006E71A9">
        <w:rPr>
          <w:rFonts w:ascii="Times New Roman" w:eastAsia="Calibri" w:hAnsi="Times New Roman" w:cs="Times New Roman"/>
          <w:sz w:val="24"/>
          <w:szCs w:val="24"/>
        </w:rPr>
        <w:t xml:space="preserve"> </w:t>
      </w:r>
    </w:p>
    <w:p w:rsidR="001B0EEE" w:rsidRPr="006E71A9" w:rsidRDefault="001B0EEE" w:rsidP="00CC79AB">
      <w:pPr>
        <w:pStyle w:val="Normale1"/>
        <w:widowControl w:val="0"/>
        <w:tabs>
          <w:tab w:val="left" w:pos="529"/>
        </w:tabs>
        <w:spacing w:before="167" w:line="232" w:lineRule="auto"/>
        <w:ind w:left="113" w:right="115" w:firstLine="0"/>
        <w:jc w:val="both"/>
        <w:rPr>
          <w:rFonts w:ascii="Times New Roman" w:eastAsia="Calibri" w:hAnsi="Times New Roman" w:cs="Times New Roman"/>
          <w:color w:val="auto"/>
          <w:sz w:val="24"/>
          <w:szCs w:val="24"/>
        </w:rPr>
      </w:pPr>
      <w:r w:rsidRPr="006E71A9">
        <w:rPr>
          <w:rFonts w:ascii="Times New Roman" w:eastAsia="Calibri" w:hAnsi="Times New Roman" w:cs="Times New Roman"/>
          <w:sz w:val="24"/>
          <w:szCs w:val="24"/>
        </w:rPr>
        <w:t>2.</w:t>
      </w:r>
      <w:r w:rsidRPr="006E71A9">
        <w:rPr>
          <w:rFonts w:ascii="Times New Roman" w:eastAsia="Calibri" w:hAnsi="Times New Roman" w:cs="Times New Roman"/>
          <w:color w:val="auto"/>
          <w:sz w:val="24"/>
          <w:szCs w:val="24"/>
        </w:rPr>
        <w:t xml:space="preserve"> I cani di accertata proprietà, che non vengono riscattati dal proprietario entro i 15 giorni a far data dal ricevimento della notifica, saranno considerati liberi a tutti gli effetti e potranno essere dati in affidamento. La Polizia Locale, fatto salvo l'accertamento di reati, erogherà, se previste, le sanzioni.</w:t>
      </w:r>
    </w:p>
    <w:p w:rsidR="00F70F65" w:rsidRPr="006E71A9" w:rsidRDefault="00F70F65" w:rsidP="00CC79AB">
      <w:pPr>
        <w:pStyle w:val="Normale1"/>
        <w:widowControl w:val="0"/>
        <w:tabs>
          <w:tab w:val="left" w:pos="529"/>
        </w:tabs>
        <w:spacing w:before="167" w:line="232" w:lineRule="auto"/>
        <w:ind w:left="113" w:right="115" w:firstLine="0"/>
        <w:jc w:val="both"/>
        <w:rPr>
          <w:rFonts w:ascii="Times New Roman" w:eastAsia="Calibri" w:hAnsi="Times New Roman" w:cs="Times New Roman"/>
          <w:color w:val="auto"/>
          <w:sz w:val="24"/>
          <w:szCs w:val="24"/>
        </w:rPr>
      </w:pPr>
      <w:r w:rsidRPr="006E71A9">
        <w:rPr>
          <w:rFonts w:ascii="Times New Roman" w:eastAsia="Calibri" w:hAnsi="Times New Roman" w:cs="Times New Roman"/>
          <w:sz w:val="24"/>
          <w:szCs w:val="24"/>
        </w:rPr>
        <w:t>3.</w:t>
      </w:r>
      <w:r w:rsidRPr="006E71A9">
        <w:rPr>
          <w:rFonts w:ascii="Times New Roman" w:hAnsi="Times New Roman" w:cs="Times New Roman"/>
          <w:color w:val="auto"/>
          <w:sz w:val="24"/>
          <w:szCs w:val="24"/>
        </w:rPr>
        <w:t xml:space="preserve"> </w:t>
      </w:r>
      <w:r w:rsidRPr="006E71A9">
        <w:rPr>
          <w:rFonts w:ascii="Times New Roman" w:eastAsia="Calibri" w:hAnsi="Times New Roman" w:cs="Times New Roman"/>
          <w:color w:val="auto"/>
          <w:sz w:val="24"/>
          <w:szCs w:val="24"/>
        </w:rPr>
        <w:t>Gli animali non possono essere dati in affido, anche temporaneo, o adozione a coloro che abbiano riportato condanne per maltrattamento di animali.</w:t>
      </w:r>
    </w:p>
    <w:p w:rsidR="0019272A" w:rsidRPr="006E71A9" w:rsidRDefault="0019272A" w:rsidP="00CC79AB">
      <w:pPr>
        <w:pStyle w:val="Normale1"/>
        <w:widowControl w:val="0"/>
        <w:tabs>
          <w:tab w:val="left" w:pos="529"/>
        </w:tabs>
        <w:spacing w:before="170" w:line="232" w:lineRule="auto"/>
        <w:ind w:left="113" w:right="109" w:firstLine="0"/>
        <w:jc w:val="both"/>
        <w:rPr>
          <w:rFonts w:ascii="Times New Roman" w:hAnsi="Times New Roman" w:cs="Times New Roman"/>
          <w:color w:val="000000"/>
          <w:sz w:val="24"/>
          <w:szCs w:val="24"/>
        </w:rPr>
      </w:pPr>
      <w:r w:rsidRPr="006E71A9">
        <w:rPr>
          <w:rFonts w:ascii="Times New Roman" w:eastAsia="Calibri" w:hAnsi="Times New Roman" w:cs="Times New Roman"/>
          <w:sz w:val="24"/>
          <w:szCs w:val="24"/>
        </w:rPr>
        <w:t>4.</w:t>
      </w:r>
      <w:r w:rsidRPr="006E71A9">
        <w:rPr>
          <w:rFonts w:ascii="Times New Roman" w:hAnsi="Times New Roman" w:cs="Times New Roman"/>
          <w:color w:val="auto"/>
          <w:sz w:val="24"/>
          <w:szCs w:val="24"/>
        </w:rPr>
        <w:t xml:space="preserve"> </w:t>
      </w:r>
      <w:r w:rsidRPr="006E71A9">
        <w:rPr>
          <w:rFonts w:ascii="Times New Roman" w:eastAsia="Calibri" w:hAnsi="Times New Roman" w:cs="Times New Roman"/>
          <w:sz w:val="24"/>
          <w:szCs w:val="24"/>
        </w:rPr>
        <w:t xml:space="preserve">Il Comune può stipulare convenzioni con Enti riconosciuti il cui statuto preveda precipui compiti di protezione degli animali per il ricovero temporaneo presso le loro strutture dei cani custoditi nel Canile Municipale o convenzionato, per controlli da effettuare sulle adozioni degli animali ricoverati nel Canile Municipale o convenzionato e, in concorrenza con il Servizio Veterinario dell’ASP competente per territorio, per eventuali controlli sul benessere </w:t>
      </w:r>
      <w:r w:rsidR="00350548" w:rsidRPr="006E71A9">
        <w:rPr>
          <w:rFonts w:ascii="Times New Roman" w:eastAsia="Calibri" w:hAnsi="Times New Roman" w:cs="Times New Roman"/>
          <w:sz w:val="24"/>
          <w:szCs w:val="24"/>
        </w:rPr>
        <w:t>degli animali</w:t>
      </w:r>
      <w:r w:rsidRPr="006E71A9">
        <w:rPr>
          <w:rFonts w:ascii="Times New Roman" w:eastAsia="Calibri" w:hAnsi="Times New Roman" w:cs="Times New Roman"/>
          <w:sz w:val="24"/>
          <w:szCs w:val="24"/>
        </w:rPr>
        <w:t xml:space="preserve"> ospiti presso strutture esterne ai canili, per la realizzazione di attività finalizzate all'adozione degli animali abbandonati.</w:t>
      </w:r>
    </w:p>
    <w:p w:rsidR="00CD397C" w:rsidRPr="006E71A9" w:rsidRDefault="00CD397C" w:rsidP="00CC79AB">
      <w:pPr>
        <w:pStyle w:val="Titolo1"/>
        <w:keepNext w:val="0"/>
        <w:keepLines w:val="0"/>
        <w:widowControl w:val="0"/>
        <w:spacing w:before="152" w:after="0"/>
        <w:ind w:left="0" w:right="0" w:firstLine="0"/>
        <w:jc w:val="both"/>
        <w:rPr>
          <w:rFonts w:ascii="Times New Roman" w:eastAsia="Calibri" w:hAnsi="Times New Roman" w:cs="Times New Roman"/>
          <w:b/>
          <w:color w:val="000000"/>
          <w:sz w:val="24"/>
          <w:szCs w:val="24"/>
        </w:rPr>
      </w:pPr>
      <w:r w:rsidRPr="006E71A9">
        <w:rPr>
          <w:rFonts w:ascii="Times New Roman" w:eastAsia="Calibri" w:hAnsi="Times New Roman" w:cs="Times New Roman"/>
          <w:b/>
          <w:color w:val="000000"/>
          <w:sz w:val="24"/>
          <w:szCs w:val="24"/>
        </w:rPr>
        <w:t>Art. 27 - Associazioni animaliste e zoofile</w:t>
      </w:r>
    </w:p>
    <w:p w:rsidR="00BA3123" w:rsidRPr="006E71A9" w:rsidRDefault="00BA3123" w:rsidP="00CC79AB">
      <w:pPr>
        <w:pStyle w:val="Normale1"/>
        <w:widowControl w:val="0"/>
        <w:numPr>
          <w:ilvl w:val="0"/>
          <w:numId w:val="9"/>
        </w:numPr>
        <w:tabs>
          <w:tab w:val="left" w:pos="351"/>
        </w:tabs>
        <w:spacing w:before="0" w:line="232" w:lineRule="auto"/>
        <w:ind w:right="503"/>
        <w:jc w:val="both"/>
        <w:rPr>
          <w:rFonts w:ascii="Times New Roman" w:hAnsi="Times New Roman" w:cs="Times New Roman"/>
          <w:color w:val="auto"/>
          <w:sz w:val="24"/>
          <w:szCs w:val="24"/>
        </w:rPr>
      </w:pPr>
      <w:r w:rsidRPr="006E71A9">
        <w:rPr>
          <w:rFonts w:ascii="Times New Roman" w:eastAsia="Calibri" w:hAnsi="Times New Roman" w:cs="Times New Roman"/>
          <w:color w:val="auto"/>
          <w:sz w:val="24"/>
          <w:szCs w:val="24"/>
        </w:rPr>
        <w:t>Le Associazioni animaliste e le Associazioni zoofile iscritte negli elenchi ambiente o sanità del Registro regionale del volontariato, nonché gli altri enti pubblici e privati, il cui Statuto preveda precipui compiti di protezione animale, collaborano con il Comune per sviluppare il benessere delle popolazioni degli animali urbanizzati e i rapporti fra uomo e animale. A tal fine:</w:t>
      </w:r>
    </w:p>
    <w:p w:rsidR="00BA3123" w:rsidRPr="006E71A9" w:rsidRDefault="00BA3123" w:rsidP="00CC79AB">
      <w:pPr>
        <w:pStyle w:val="Normale1"/>
        <w:widowControl w:val="0"/>
        <w:tabs>
          <w:tab w:val="left" w:pos="368"/>
        </w:tabs>
        <w:spacing w:before="1" w:line="232" w:lineRule="auto"/>
        <w:ind w:right="571"/>
        <w:jc w:val="both"/>
        <w:rPr>
          <w:rFonts w:ascii="Times New Roman" w:eastAsia="Calibri" w:hAnsi="Times New Roman" w:cs="Times New Roman"/>
          <w:color w:val="auto"/>
          <w:sz w:val="24"/>
          <w:szCs w:val="24"/>
        </w:rPr>
      </w:pPr>
      <w:r w:rsidRPr="006E71A9">
        <w:rPr>
          <w:rFonts w:ascii="Times New Roman" w:eastAsia="Calibri" w:hAnsi="Times New Roman" w:cs="Times New Roman"/>
          <w:color w:val="auto"/>
          <w:sz w:val="24"/>
          <w:szCs w:val="24"/>
        </w:rPr>
        <w:t xml:space="preserve">a) possono gestire in convenzione strutture di ricovero per animali ed eventuali servizi collegati al raggiungimento del benessere animale; </w:t>
      </w:r>
    </w:p>
    <w:p w:rsidR="00BA3123" w:rsidRPr="006E71A9" w:rsidRDefault="00BA3123" w:rsidP="00CC79AB">
      <w:pPr>
        <w:pStyle w:val="Normale1"/>
        <w:widowControl w:val="0"/>
        <w:tabs>
          <w:tab w:val="left" w:pos="368"/>
        </w:tabs>
        <w:spacing w:before="1" w:line="232" w:lineRule="auto"/>
        <w:ind w:right="571"/>
        <w:jc w:val="both"/>
        <w:rPr>
          <w:rFonts w:ascii="Times New Roman" w:eastAsia="Calibri" w:hAnsi="Times New Roman" w:cs="Times New Roman"/>
          <w:color w:val="auto"/>
          <w:sz w:val="24"/>
          <w:szCs w:val="24"/>
        </w:rPr>
      </w:pPr>
      <w:r w:rsidRPr="006E71A9">
        <w:rPr>
          <w:rFonts w:ascii="Times New Roman" w:eastAsia="Calibri" w:hAnsi="Times New Roman" w:cs="Times New Roman"/>
          <w:color w:val="auto"/>
          <w:sz w:val="24"/>
          <w:szCs w:val="24"/>
        </w:rPr>
        <w:t>b) collaborano alla vigilanza sulle problematiche connesse alle varie specie animali presenti sul territorio comunale ed all’applicazione del presente Regolamento.</w:t>
      </w:r>
    </w:p>
    <w:p w:rsidR="00BA3123" w:rsidRPr="006E71A9" w:rsidRDefault="00BA3123" w:rsidP="00CC79AB">
      <w:pPr>
        <w:pStyle w:val="Normale1"/>
        <w:widowControl w:val="0"/>
        <w:tabs>
          <w:tab w:val="left" w:pos="368"/>
        </w:tabs>
        <w:spacing w:before="1" w:line="232" w:lineRule="auto"/>
        <w:ind w:left="0" w:right="571" w:firstLine="0"/>
        <w:jc w:val="both"/>
        <w:rPr>
          <w:rFonts w:ascii="Times New Roman" w:eastAsia="Calibri" w:hAnsi="Times New Roman" w:cs="Times New Roman"/>
          <w:color w:val="000000"/>
          <w:sz w:val="24"/>
          <w:szCs w:val="24"/>
        </w:rPr>
      </w:pPr>
      <w:r w:rsidRPr="006E71A9">
        <w:rPr>
          <w:rFonts w:ascii="Times New Roman" w:eastAsia="Calibri" w:hAnsi="Times New Roman" w:cs="Times New Roman"/>
          <w:color w:val="auto"/>
          <w:sz w:val="24"/>
          <w:szCs w:val="24"/>
        </w:rPr>
        <w:t xml:space="preserve">2. </w:t>
      </w:r>
      <w:r w:rsidR="00247110" w:rsidRPr="006E71A9">
        <w:rPr>
          <w:rFonts w:ascii="Times New Roman" w:eastAsia="Calibri" w:hAnsi="Times New Roman" w:cs="Times New Roman"/>
          <w:color w:val="auto"/>
          <w:sz w:val="24"/>
          <w:szCs w:val="24"/>
        </w:rPr>
        <w:t xml:space="preserve"> </w:t>
      </w:r>
      <w:r w:rsidR="00CF0828" w:rsidRPr="006E71A9">
        <w:rPr>
          <w:rFonts w:ascii="Times New Roman" w:eastAsia="Calibri" w:hAnsi="Times New Roman" w:cs="Times New Roman"/>
          <w:color w:val="000000"/>
          <w:sz w:val="24"/>
          <w:szCs w:val="24"/>
        </w:rPr>
        <w:t>Il Comune promuove lo sviluppo dell'associazionismo e lo sostie</w:t>
      </w:r>
      <w:r w:rsidR="006E71A9">
        <w:rPr>
          <w:rFonts w:ascii="Times New Roman" w:eastAsia="Calibri" w:hAnsi="Times New Roman" w:cs="Times New Roman"/>
          <w:color w:val="000000"/>
          <w:sz w:val="24"/>
          <w:szCs w:val="24"/>
        </w:rPr>
        <w:t xml:space="preserve">ne attraverso le iniziative e i </w:t>
      </w:r>
      <w:r w:rsidR="00CF0828" w:rsidRPr="006E71A9">
        <w:rPr>
          <w:rFonts w:ascii="Times New Roman" w:eastAsia="Calibri" w:hAnsi="Times New Roman" w:cs="Times New Roman"/>
          <w:color w:val="000000"/>
          <w:sz w:val="24"/>
          <w:szCs w:val="24"/>
        </w:rPr>
        <w:t>programmi di cui al presente Regolamento mirati alla tutela delle popolazioni animali.</w:t>
      </w:r>
    </w:p>
    <w:p w:rsidR="006F595D" w:rsidRPr="006E71A9" w:rsidRDefault="006F595D" w:rsidP="00CC79AB">
      <w:pPr>
        <w:jc w:val="both"/>
        <w:rPr>
          <w:rFonts w:ascii="Times New Roman" w:hAnsi="Times New Roman" w:cs="Times New Roman"/>
          <w:sz w:val="24"/>
          <w:szCs w:val="24"/>
        </w:rPr>
      </w:pPr>
    </w:p>
    <w:p w:rsidR="006F595D" w:rsidRPr="006E71A9" w:rsidRDefault="006F595D" w:rsidP="00CC79AB">
      <w:pPr>
        <w:jc w:val="both"/>
        <w:rPr>
          <w:rFonts w:ascii="Times New Roman" w:hAnsi="Times New Roman" w:cs="Times New Roman"/>
          <w:b/>
          <w:bCs/>
          <w:sz w:val="24"/>
          <w:szCs w:val="24"/>
        </w:rPr>
      </w:pPr>
      <w:r w:rsidRPr="006E71A9">
        <w:rPr>
          <w:rFonts w:ascii="Times New Roman" w:hAnsi="Times New Roman" w:cs="Times New Roman"/>
          <w:b/>
          <w:bCs/>
          <w:sz w:val="24"/>
          <w:szCs w:val="24"/>
        </w:rPr>
        <w:t>CAPO III: FAUNA SELVATICA E ANIMALI ESOTICI</w:t>
      </w:r>
    </w:p>
    <w:p w:rsidR="00C51236" w:rsidRPr="006E71A9" w:rsidRDefault="00C51236"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Art. 28 - Fauna selvatica</w:t>
      </w:r>
    </w:p>
    <w:p w:rsidR="00C51236" w:rsidRPr="006E71A9" w:rsidRDefault="00C51236"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Per Fauna selvatica autoctona si intende l'insieme di specie e sottospecie (mammiferi, uccelli, rettili, anfibi,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invertebrati) provenienti direttamente dall’ambiente naturale, presenti in una determinata area, dove si siano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originate o siano giunte senza l’intervento umano.</w:t>
      </w:r>
    </w:p>
    <w:p w:rsidR="00C51236" w:rsidRPr="006E71A9" w:rsidRDefault="00C51236"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2. </w:t>
      </w:r>
      <w:r w:rsidRPr="006E71A9">
        <w:rPr>
          <w:rFonts w:ascii="Times New Roman" w:hAnsi="Times New Roman" w:cs="Times New Roman"/>
          <w:sz w:val="24"/>
          <w:szCs w:val="24"/>
        </w:rPr>
        <w:t>La fauna selvatica è patrimonio indisponibile dello Stato ed è tutelata nell'interesse della comunità nazionale ed</w:t>
      </w:r>
      <w:r w:rsidR="006E71A9">
        <w:rPr>
          <w:rFonts w:ascii="Times New Roman" w:hAnsi="Times New Roman" w:cs="Times New Roman"/>
          <w:sz w:val="24"/>
          <w:szCs w:val="24"/>
        </w:rPr>
        <w:t xml:space="preserve"> </w:t>
      </w:r>
      <w:r w:rsidRPr="006E71A9">
        <w:rPr>
          <w:rFonts w:ascii="Times New Roman" w:hAnsi="Times New Roman" w:cs="Times New Roman"/>
          <w:sz w:val="24"/>
          <w:szCs w:val="24"/>
        </w:rPr>
        <w:t xml:space="preserve">internazionale ai sensi della Legge n. 157/1992, </w:t>
      </w:r>
      <w:r w:rsidRPr="006E71A9">
        <w:rPr>
          <w:rFonts w:ascii="Times New Roman" w:hAnsi="Times New Roman" w:cs="Times New Roman"/>
          <w:i/>
          <w:iCs/>
          <w:sz w:val="24"/>
          <w:szCs w:val="24"/>
        </w:rPr>
        <w:t>“Norme per la protezione della fauna selvatica omeoterma e per il prelievo</w:t>
      </w:r>
      <w:r w:rsidR="006E71A9">
        <w:rPr>
          <w:rFonts w:ascii="Times New Roman" w:hAnsi="Times New Roman" w:cs="Times New Roman"/>
          <w:i/>
          <w:iCs/>
          <w:sz w:val="24"/>
          <w:szCs w:val="24"/>
        </w:rPr>
        <w:t xml:space="preserve"> </w:t>
      </w:r>
      <w:r w:rsidRPr="006E71A9">
        <w:rPr>
          <w:rFonts w:ascii="Times New Roman" w:hAnsi="Times New Roman" w:cs="Times New Roman"/>
          <w:i/>
          <w:iCs/>
          <w:sz w:val="24"/>
          <w:szCs w:val="24"/>
        </w:rPr>
        <w:t>venatorio”</w:t>
      </w:r>
      <w:r w:rsidRPr="006E71A9">
        <w:rPr>
          <w:rFonts w:ascii="Times New Roman" w:hAnsi="Times New Roman" w:cs="Times New Roman"/>
          <w:sz w:val="24"/>
          <w:szCs w:val="24"/>
        </w:rPr>
        <w:t>, che dispone altresì le relative sanzioni in materia.</w:t>
      </w:r>
    </w:p>
    <w:p w:rsidR="00C51236" w:rsidRPr="006E71A9" w:rsidRDefault="00C51236"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3. </w:t>
      </w:r>
      <w:r w:rsidRPr="006E71A9">
        <w:rPr>
          <w:rFonts w:ascii="Times New Roman" w:hAnsi="Times New Roman" w:cs="Times New Roman"/>
          <w:sz w:val="24"/>
          <w:szCs w:val="24"/>
        </w:rPr>
        <w:t>E' vietato a chiunque sul territorio comunale detenere, molestare, catturare e commerciare le specie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appartenenti alla fauna selvatica, comprese tutte le specie di anfibi, rettili e uccelli (sia adulti che uova o larve),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nonché danneggiare o distruggere nidi e tane. E' fatto salvo quanto stabilito dalle leggi vigenti circa l'esercizio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della caccia, della pesca, dalle normative sanitarie, anche in relazione alle forme di prevenzione di eventuali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 xml:space="preserve">inconvenienti igienico-sanitari e/o </w:t>
      </w:r>
      <w:proofErr w:type="spellStart"/>
      <w:r w:rsidRPr="006E71A9">
        <w:rPr>
          <w:rFonts w:ascii="Times New Roman" w:hAnsi="Times New Roman" w:cs="Times New Roman"/>
          <w:sz w:val="24"/>
          <w:szCs w:val="24"/>
        </w:rPr>
        <w:t>ecosistemici</w:t>
      </w:r>
      <w:proofErr w:type="spellEnd"/>
      <w:r w:rsidRPr="006E71A9">
        <w:rPr>
          <w:rFonts w:ascii="Times New Roman" w:hAnsi="Times New Roman" w:cs="Times New Roman"/>
          <w:sz w:val="24"/>
          <w:szCs w:val="24"/>
        </w:rPr>
        <w:t>.</w:t>
      </w:r>
    </w:p>
    <w:p w:rsidR="00C51236" w:rsidRPr="006E71A9" w:rsidRDefault="00C51236"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4. </w:t>
      </w:r>
      <w:r w:rsidRPr="006E71A9">
        <w:rPr>
          <w:rFonts w:ascii="Times New Roman" w:hAnsi="Times New Roman" w:cs="Times New Roman"/>
          <w:sz w:val="24"/>
          <w:szCs w:val="24"/>
        </w:rPr>
        <w:t>E' vietato a chiunque, fatte salve specifiche autorizzazioni, immettere allo stato libero od abbandonare in</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qualunque parte del territorio comunale, compresi i corpi idrici, esemplari di fauna selvatica alloctona e/o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autoctona con acquisite abitudini alla cattività, detenuti a qualunque titolo. E' fatta salva la liberazione in ambienti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adatti di individui appartenenti alla specie di fauna selvatica provenienti da Centri di Recupero autorizzati ai sensi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dalla normativa vigente.</w:t>
      </w:r>
    </w:p>
    <w:p w:rsidR="006F595D" w:rsidRPr="006E71A9" w:rsidRDefault="00C51236"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5. </w:t>
      </w:r>
      <w:r w:rsidRPr="006E71A9">
        <w:rPr>
          <w:rFonts w:ascii="Times New Roman" w:hAnsi="Times New Roman" w:cs="Times New Roman"/>
          <w:sz w:val="24"/>
          <w:szCs w:val="24"/>
        </w:rPr>
        <w:t>Le opere di potatura e abbattimento degli alberi non vanno effettuate nel periodo riproduttivo degli uccelli,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indicativamente nel periodo da marzo ad agosto. Qualora si debba procedere in tale periodo alla potatura 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lastRenderedPageBreak/>
        <w:t>abbattimento per ragioni di sicurezza o altri comprovati motivi dovranno essere adottate misure idonee ad</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evitare la morte di nidiacei e/o la distruzione dei nidi.</w:t>
      </w:r>
    </w:p>
    <w:p w:rsidR="005E331E" w:rsidRPr="006E71A9" w:rsidRDefault="007B3146"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Art. 29</w:t>
      </w:r>
      <w:r w:rsidR="005E331E" w:rsidRPr="006E71A9">
        <w:rPr>
          <w:rFonts w:ascii="Times New Roman" w:hAnsi="Times New Roman" w:cs="Times New Roman"/>
          <w:b/>
          <w:bCs/>
          <w:sz w:val="24"/>
          <w:szCs w:val="24"/>
        </w:rPr>
        <w:t xml:space="preserve"> - Detenzione di animali esotici</w:t>
      </w:r>
    </w:p>
    <w:p w:rsidR="005E331E" w:rsidRPr="006E71A9" w:rsidRDefault="005E331E"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Gli animali esotici comprendono le specie di mammiferi, uccelli, rettili, anfibi e invertebrati, facenti parte della</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fauna selvatica esotica, ossia viventi stabilmente o temporaneamente in stato di naturale libertà nei territori dei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paesi di origine e dei quali non esistono popolazioni stabilizzate in ambiente naturale sul territorio nazionale.</w:t>
      </w:r>
    </w:p>
    <w:p w:rsidR="005E331E" w:rsidRPr="006E71A9" w:rsidRDefault="005E331E"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2. </w:t>
      </w:r>
      <w:r w:rsidRPr="006E71A9">
        <w:rPr>
          <w:rFonts w:ascii="Times New Roman" w:hAnsi="Times New Roman" w:cs="Times New Roman"/>
          <w:sz w:val="24"/>
          <w:szCs w:val="24"/>
        </w:rPr>
        <w:t>È fatto divieto di detenere animali esotici inseriti negli elenchi del Prontuario Nazionale degli animali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potenzialmente pericolosi, nonché tutti gli animali esotici che sono inseriti nella lista CITES (Convenzione sul</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commercio internazionale delle specie animali e vegetali in via di estinzione, firmata a Washington il 3 marzo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1973), se non regolarmente autorizzati.</w:t>
      </w:r>
    </w:p>
    <w:p w:rsidR="005E331E" w:rsidRPr="006E71A9" w:rsidRDefault="005E331E"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3. </w:t>
      </w:r>
      <w:r w:rsidRPr="006E71A9">
        <w:rPr>
          <w:rFonts w:ascii="Times New Roman" w:hAnsi="Times New Roman" w:cs="Times New Roman"/>
          <w:sz w:val="24"/>
          <w:szCs w:val="24"/>
        </w:rPr>
        <w:t>Per la tutela degli animali esotici valgono le disposizioni di legge in materia, con particolare riferimento alla L.</w:t>
      </w:r>
      <w:r w:rsidR="006E71A9">
        <w:rPr>
          <w:rFonts w:ascii="Times New Roman" w:hAnsi="Times New Roman" w:cs="Times New Roman"/>
          <w:sz w:val="24"/>
          <w:szCs w:val="24"/>
        </w:rPr>
        <w:t xml:space="preserve"> </w:t>
      </w:r>
      <w:r w:rsidRPr="006E71A9">
        <w:rPr>
          <w:rFonts w:ascii="Times New Roman" w:hAnsi="Times New Roman" w:cs="Times New Roman"/>
          <w:sz w:val="24"/>
          <w:szCs w:val="24"/>
        </w:rPr>
        <w:t xml:space="preserve">n. 874/1975, </w:t>
      </w:r>
      <w:r w:rsidRPr="006E71A9">
        <w:rPr>
          <w:rFonts w:ascii="Times New Roman" w:hAnsi="Times New Roman" w:cs="Times New Roman"/>
          <w:i/>
          <w:iCs/>
          <w:sz w:val="24"/>
          <w:szCs w:val="24"/>
        </w:rPr>
        <w:t>“Ratifica ed esecuzione della convenzione sul commercio internazionale delle specie animali e vegetali in via di</w:t>
      </w:r>
      <w:r w:rsidR="006E71A9">
        <w:rPr>
          <w:rFonts w:ascii="Times New Roman" w:hAnsi="Times New Roman" w:cs="Times New Roman"/>
          <w:sz w:val="24"/>
          <w:szCs w:val="24"/>
        </w:rPr>
        <w:t xml:space="preserve"> </w:t>
      </w:r>
      <w:r w:rsidRPr="006E71A9">
        <w:rPr>
          <w:rFonts w:ascii="Times New Roman" w:hAnsi="Times New Roman" w:cs="Times New Roman"/>
          <w:i/>
          <w:iCs/>
          <w:sz w:val="24"/>
          <w:szCs w:val="24"/>
        </w:rPr>
        <w:t xml:space="preserve">estinzione, firmata a Washington il 3 marzo” </w:t>
      </w:r>
      <w:r w:rsidRPr="006E71A9">
        <w:rPr>
          <w:rFonts w:ascii="Times New Roman" w:hAnsi="Times New Roman" w:cs="Times New Roman"/>
          <w:sz w:val="24"/>
          <w:szCs w:val="24"/>
        </w:rPr>
        <w:t xml:space="preserve">ed alla L. n. 150/1992 , </w:t>
      </w:r>
      <w:r w:rsidRPr="006E71A9">
        <w:rPr>
          <w:rFonts w:ascii="Times New Roman" w:hAnsi="Times New Roman" w:cs="Times New Roman"/>
          <w:i/>
          <w:iCs/>
          <w:sz w:val="24"/>
          <w:szCs w:val="24"/>
        </w:rPr>
        <w:t>“Disciplina dei reati relativi all'applicazione in Italia</w:t>
      </w:r>
      <w:r w:rsidR="006E71A9">
        <w:rPr>
          <w:rFonts w:ascii="Times New Roman" w:hAnsi="Times New Roman" w:cs="Times New Roman"/>
          <w:sz w:val="24"/>
          <w:szCs w:val="24"/>
        </w:rPr>
        <w:t xml:space="preserve"> </w:t>
      </w:r>
      <w:r w:rsidRPr="006E71A9">
        <w:rPr>
          <w:rFonts w:ascii="Times New Roman" w:hAnsi="Times New Roman" w:cs="Times New Roman"/>
          <w:i/>
          <w:iCs/>
          <w:sz w:val="24"/>
          <w:szCs w:val="24"/>
        </w:rPr>
        <w:t>della convenzione sul commercio internazionale delle specie animali e vegetali in via di estinzione, firmata a Washington il 3 marzo 1973, di cui alla legge 19 dicembre 1975, n. 874, e del regolamento (CEE) n. 3626/82, e successive modificazioni, nonché norme per la commercializzazione e la detenzione di esemplari vivi di mammiferi e rettili che possono costituire pericolo per la salute e l'incolumità pubblica”</w:t>
      </w:r>
      <w:r w:rsidRPr="006E71A9">
        <w:rPr>
          <w:rFonts w:ascii="Times New Roman" w:hAnsi="Times New Roman" w:cs="Times New Roman"/>
          <w:sz w:val="24"/>
          <w:szCs w:val="24"/>
        </w:rPr>
        <w:t>.</w:t>
      </w:r>
    </w:p>
    <w:p w:rsidR="005E331E" w:rsidRPr="006E71A9" w:rsidRDefault="005E331E"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4. </w:t>
      </w:r>
      <w:r w:rsidRPr="006E71A9">
        <w:rPr>
          <w:rFonts w:ascii="Times New Roman" w:hAnsi="Times New Roman" w:cs="Times New Roman"/>
          <w:sz w:val="24"/>
          <w:szCs w:val="24"/>
        </w:rPr>
        <w:t>E' obbligatorio, per i detentori di tali animali, riprodurre le condizioni climatiche, fisiche ed ambientali dei</w:t>
      </w:r>
    </w:p>
    <w:p w:rsidR="005E331E" w:rsidRPr="006E71A9" w:rsidRDefault="005E331E"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luoghi ove vivono naturalmente queste specie, con disponibilità, se del caso, di vasche d'acqua frequentemente</w:t>
      </w:r>
      <w:r w:rsidR="006E71A9">
        <w:rPr>
          <w:rFonts w:ascii="Times New Roman" w:hAnsi="Times New Roman" w:cs="Times New Roman"/>
          <w:sz w:val="24"/>
          <w:szCs w:val="24"/>
        </w:rPr>
        <w:t xml:space="preserve"> </w:t>
      </w:r>
      <w:r w:rsidRPr="006E71A9">
        <w:rPr>
          <w:rFonts w:ascii="Times New Roman" w:hAnsi="Times New Roman" w:cs="Times New Roman"/>
          <w:sz w:val="24"/>
          <w:szCs w:val="24"/>
        </w:rPr>
        <w:t>rinnovata e di posatoi sopraelevati di dimensioni tali da permettere all’animale di nuotare e di coricarsi, o con</w:t>
      </w:r>
      <w:r w:rsidR="006E71A9">
        <w:rPr>
          <w:rFonts w:ascii="Times New Roman" w:hAnsi="Times New Roman" w:cs="Times New Roman"/>
          <w:sz w:val="24"/>
          <w:szCs w:val="24"/>
        </w:rPr>
        <w:t xml:space="preserve"> </w:t>
      </w:r>
      <w:r w:rsidRPr="006E71A9">
        <w:rPr>
          <w:rFonts w:ascii="Times New Roman" w:hAnsi="Times New Roman" w:cs="Times New Roman"/>
          <w:sz w:val="24"/>
          <w:szCs w:val="24"/>
        </w:rPr>
        <w:t>possibilità di scavarsi una tana nella terra.</w:t>
      </w:r>
    </w:p>
    <w:p w:rsidR="005E331E" w:rsidRPr="006E71A9" w:rsidRDefault="005E331E"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5. </w:t>
      </w:r>
      <w:r w:rsidRPr="006E71A9">
        <w:rPr>
          <w:rFonts w:ascii="Times New Roman" w:hAnsi="Times New Roman" w:cs="Times New Roman"/>
          <w:sz w:val="24"/>
          <w:szCs w:val="24"/>
        </w:rPr>
        <w:t>I detentori, a qualsiasi titolo, dovranno garantire il massimo comfort agli esemplari: gli animali dovranno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essere tenuti in luoghi e spazi idonei tenuto conto del numero, delle dimensioni degli esemplari e delle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caratteristiche etologiche. Gli stessi luoghi dovranno essere dotati di impianti che assicurino la qualità e il</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benessere dell’animale, come lampade riscaldanti, tappetini, cavetti, ultravioletti e un opportuno arredo, anche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vegetale, che assicuri nascondigli e zone di riposo. In generale dovrà essere garantito il rispetto delle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caratteristiche comportamentali proprie di ogni specie, delle normative vigenti e del presente regolamento.</w:t>
      </w:r>
    </w:p>
    <w:p w:rsidR="00C51236" w:rsidRPr="006E71A9" w:rsidRDefault="005E331E"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6. </w:t>
      </w:r>
      <w:r w:rsidRPr="006E71A9">
        <w:rPr>
          <w:rFonts w:ascii="Times New Roman" w:hAnsi="Times New Roman" w:cs="Times New Roman"/>
          <w:sz w:val="24"/>
          <w:szCs w:val="24"/>
        </w:rPr>
        <w:t>In merito alla detenzione di alcune specie esotiche, si rinvia alle disposizioni dell'Allegato A al presente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Regolamento.</w:t>
      </w:r>
    </w:p>
    <w:p w:rsidR="00992E75" w:rsidRPr="006E71A9" w:rsidRDefault="00992E75" w:rsidP="00CC79AB">
      <w:pPr>
        <w:autoSpaceDE w:val="0"/>
        <w:autoSpaceDN w:val="0"/>
        <w:adjustRightInd w:val="0"/>
        <w:spacing w:after="0" w:line="240" w:lineRule="auto"/>
        <w:jc w:val="both"/>
        <w:rPr>
          <w:rFonts w:ascii="Times New Roman" w:hAnsi="Times New Roman" w:cs="Times New Roman"/>
          <w:sz w:val="24"/>
          <w:szCs w:val="24"/>
        </w:rPr>
      </w:pPr>
    </w:p>
    <w:p w:rsidR="0099688A" w:rsidRPr="006E71A9" w:rsidRDefault="0099688A"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CAPO IV: EQUIDI</w:t>
      </w:r>
    </w:p>
    <w:p w:rsidR="0099688A" w:rsidRPr="006E71A9" w:rsidRDefault="0099688A"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Art. 30 - Principi</w:t>
      </w:r>
    </w:p>
    <w:p w:rsidR="0099688A" w:rsidRPr="006E71A9" w:rsidRDefault="0099688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Fanno parte della famiglia degli equidi gli esemplari appartenenti alle specie cavallo, asino, mulo e bardotto.</w:t>
      </w:r>
    </w:p>
    <w:p w:rsidR="0099688A" w:rsidRPr="006E71A9" w:rsidRDefault="0099688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2. </w:t>
      </w:r>
      <w:r w:rsidRPr="006E71A9">
        <w:rPr>
          <w:rFonts w:ascii="Times New Roman" w:hAnsi="Times New Roman" w:cs="Times New Roman"/>
          <w:sz w:val="24"/>
          <w:szCs w:val="24"/>
        </w:rPr>
        <w:t>L'equide utilizzato come animale da compagnia, lavoro o attività sportiva va trattato con rispetto; deve essere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tutelato il suo benessere sia durante le ore di lavoro che in quelle di riposo.</w:t>
      </w:r>
    </w:p>
    <w:p w:rsidR="00D9768D" w:rsidRPr="006E71A9" w:rsidRDefault="00D9768D" w:rsidP="00CC79AB">
      <w:pPr>
        <w:autoSpaceDE w:val="0"/>
        <w:autoSpaceDN w:val="0"/>
        <w:adjustRightInd w:val="0"/>
        <w:spacing w:after="0" w:line="240" w:lineRule="auto"/>
        <w:jc w:val="both"/>
        <w:rPr>
          <w:rFonts w:ascii="Times New Roman" w:hAnsi="Times New Roman" w:cs="Times New Roman"/>
          <w:b/>
          <w:bCs/>
          <w:sz w:val="24"/>
          <w:szCs w:val="24"/>
        </w:rPr>
      </w:pPr>
    </w:p>
    <w:p w:rsidR="0099688A" w:rsidRPr="006E71A9" w:rsidRDefault="0099688A"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Art. 31 - Norme di tutela</w:t>
      </w:r>
    </w:p>
    <w:p w:rsidR="0099688A" w:rsidRPr="006E71A9" w:rsidRDefault="0099688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Chiunque venga in contatto con equidi nell’espletamento di qualsiasi mansione o attività che ne preveda</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l’impiego, deve tenere nei loro confronti una condotta etica ed attenta al benessere dell’animale, segnalando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tempestivamente al responsabile della struttura detentrice o all’autorità competente qualsiasi episodio di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maltrattamento o comportamento inadeguato.</w:t>
      </w:r>
    </w:p>
    <w:p w:rsidR="0099688A" w:rsidRPr="006E71A9" w:rsidRDefault="0099688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2. </w:t>
      </w:r>
      <w:r w:rsidRPr="006E71A9">
        <w:rPr>
          <w:rFonts w:ascii="Times New Roman" w:hAnsi="Times New Roman" w:cs="Times New Roman"/>
          <w:sz w:val="24"/>
          <w:szCs w:val="24"/>
        </w:rPr>
        <w:t>Il detentore a qualsiasi titolo è responsabile del benessere dell’equide e di una gestione atta a garantirne 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bisogni fisici ed etologici primari (sistemazione, socialità, motilità, igiene, alimentazione, assistenza sanitaria).</w:t>
      </w:r>
    </w:p>
    <w:p w:rsidR="0099688A" w:rsidRPr="006E71A9" w:rsidRDefault="0099688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3. </w:t>
      </w:r>
      <w:r w:rsidRPr="006E71A9">
        <w:rPr>
          <w:rFonts w:ascii="Times New Roman" w:hAnsi="Times New Roman" w:cs="Times New Roman"/>
          <w:sz w:val="24"/>
          <w:szCs w:val="24"/>
        </w:rPr>
        <w:t>Indispensabile per l’equilibrio psico-fisico dell’equide è la socializzazione con membri della sua stessa specie.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Nel rispetto delle sue esigenze etologiche/relazionali, deve essere favorita il più possibile (e fin dalla giovane età)</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la socialità, con un’attenta valutazione della compatibilità tra i diversi soggetti. È fatto divieto di tenere in</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segregazione sociale gli equidi.</w:t>
      </w:r>
    </w:p>
    <w:p w:rsidR="0099688A" w:rsidRPr="006E71A9" w:rsidRDefault="0099688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4. </w:t>
      </w:r>
      <w:r w:rsidRPr="006E71A9">
        <w:rPr>
          <w:rFonts w:ascii="Times New Roman" w:hAnsi="Times New Roman" w:cs="Times New Roman"/>
          <w:sz w:val="24"/>
          <w:szCs w:val="24"/>
        </w:rPr>
        <w:t>Gli animali ricoverati in scuderia devono poter avere la possibilità di relazionarsi con i propri simili. A tal</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scopo, le finestre superiori dei box devono essere lasciate aperte, affinché gli animali possano vedersi e fare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 xml:space="preserve">attività di </w:t>
      </w:r>
      <w:proofErr w:type="spellStart"/>
      <w:r w:rsidRPr="006E71A9">
        <w:rPr>
          <w:rFonts w:ascii="Times New Roman" w:hAnsi="Times New Roman" w:cs="Times New Roman"/>
          <w:i/>
          <w:iCs/>
          <w:sz w:val="24"/>
          <w:szCs w:val="24"/>
        </w:rPr>
        <w:t>grooming</w:t>
      </w:r>
      <w:proofErr w:type="spellEnd"/>
      <w:r w:rsidRPr="006E71A9">
        <w:rPr>
          <w:rFonts w:ascii="Times New Roman" w:hAnsi="Times New Roman" w:cs="Times New Roman"/>
          <w:sz w:val="24"/>
          <w:szCs w:val="24"/>
        </w:rPr>
        <w:t>.</w:t>
      </w:r>
    </w:p>
    <w:p w:rsidR="0099688A" w:rsidRPr="006E71A9" w:rsidRDefault="0099688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5. </w:t>
      </w:r>
      <w:r w:rsidRPr="006E71A9">
        <w:rPr>
          <w:rFonts w:ascii="Times New Roman" w:hAnsi="Times New Roman" w:cs="Times New Roman"/>
          <w:sz w:val="24"/>
          <w:szCs w:val="24"/>
        </w:rPr>
        <w:t>Gli equidi, compresi quelli impegnati in attività di lavoro, non dovranno essere sottoposti a sforzi o a pesi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eccessivi e/o incompatibili con le loro caratteristiche etologiche, non dovranno essere montati o sottoposti a</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 xml:space="preserve">fatiche cavalli anziani o malati e le fattrici in stato di gravidanza. Quando non impiegato in attività, l’equide </w:t>
      </w:r>
      <w:r w:rsidRPr="006E71A9">
        <w:rPr>
          <w:rFonts w:ascii="Times New Roman" w:hAnsi="Times New Roman" w:cs="Times New Roman"/>
          <w:sz w:val="24"/>
          <w:szCs w:val="24"/>
        </w:rPr>
        <w:lastRenderedPageBreak/>
        <w:t>deve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essere sempre dissellato e privato di finimenti o qualunque altra attrezzatura che ne condizioni il normale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movimento e/o l’utilizzo della bocca.</w:t>
      </w:r>
    </w:p>
    <w:p w:rsidR="0099688A" w:rsidRPr="006E71A9" w:rsidRDefault="0099688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6. </w:t>
      </w:r>
      <w:r w:rsidRPr="006E71A9">
        <w:rPr>
          <w:rFonts w:ascii="Times New Roman" w:hAnsi="Times New Roman" w:cs="Times New Roman"/>
          <w:sz w:val="24"/>
          <w:szCs w:val="24"/>
        </w:rPr>
        <w:t>È fatto obbligo di garantire la possibilità agli equidi ricoverati in scuderia di compiere attività motoria libera</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all’aperto in un paddock di adeguate dimensioni ogni giorno per un periodo adeguato a garantirne il benessere.</w:t>
      </w:r>
    </w:p>
    <w:p w:rsidR="0099688A" w:rsidRPr="006E71A9" w:rsidRDefault="0099688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7. </w:t>
      </w:r>
      <w:r w:rsidRPr="006E71A9">
        <w:rPr>
          <w:rFonts w:ascii="Times New Roman" w:hAnsi="Times New Roman" w:cs="Times New Roman"/>
          <w:sz w:val="24"/>
          <w:szCs w:val="24"/>
        </w:rPr>
        <w:t>In caso di sistemazione nei box, l’equide deve poter accedere giornalmente al paddock, da solo o in socialità 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comunque va garantita la sua possibilità di movimento.</w:t>
      </w:r>
    </w:p>
    <w:p w:rsidR="0099688A" w:rsidRPr="006E71A9" w:rsidRDefault="0099688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8. </w:t>
      </w:r>
      <w:r w:rsidRPr="006E71A9">
        <w:rPr>
          <w:rFonts w:ascii="Times New Roman" w:hAnsi="Times New Roman" w:cs="Times New Roman"/>
          <w:sz w:val="24"/>
          <w:szCs w:val="24"/>
        </w:rPr>
        <w:t>Con particolare riguardo alle stereotipie comportamentali, dette “vizi di stalla”, come il ballo dell’orso e il</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ticchio d’appoggio, è vietato l’utilizzo di collari o strumenti elettrici o costrittivi; è altresì vietata qualsiasi azione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atta ad impedire il movimento stereotipato, a favore di una terapia di recupero comportamentale (spostamento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dell’equide all’aperto, introduzione in un branco, arricchimento ambientale).</w:t>
      </w:r>
    </w:p>
    <w:p w:rsidR="0099688A" w:rsidRPr="006E71A9" w:rsidRDefault="0099688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9. </w:t>
      </w:r>
      <w:r w:rsidRPr="006E71A9">
        <w:rPr>
          <w:rFonts w:ascii="Times New Roman" w:hAnsi="Times New Roman" w:cs="Times New Roman"/>
          <w:sz w:val="24"/>
          <w:szCs w:val="24"/>
        </w:rPr>
        <w:t>È vietato impastoiare gli arti dei cavalli, accorciare il fusto della coda, modificare la posizione naturale degli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zoccoli, impiegare ferrature dannose e fissare pesi alla regione degli zoccoli.</w:t>
      </w:r>
    </w:p>
    <w:p w:rsidR="0099688A" w:rsidRPr="006E71A9" w:rsidRDefault="0099688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10. </w:t>
      </w:r>
      <w:r w:rsidRPr="006E71A9">
        <w:rPr>
          <w:rFonts w:ascii="Times New Roman" w:hAnsi="Times New Roman" w:cs="Times New Roman"/>
          <w:sz w:val="24"/>
          <w:szCs w:val="24"/>
        </w:rPr>
        <w:t>L’equide può essere legato solo per il tempo necessario alle operazioni di strigliatura e per gli interventi di</w:t>
      </w:r>
    </w:p>
    <w:p w:rsidR="0099688A" w:rsidRPr="006E71A9" w:rsidRDefault="0099688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mascalcia, o per brevi periodi. In tal caso, l’equide deve essere assicurato in modo da consentirne una liberazione</w:t>
      </w:r>
    </w:p>
    <w:p w:rsidR="0099688A" w:rsidRPr="006E71A9" w:rsidRDefault="0099688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tempestiva in situazioni di emergenza e comunque sotto stretta vigilanza del detentore.</w:t>
      </w:r>
    </w:p>
    <w:p w:rsidR="0099688A" w:rsidRPr="006E71A9" w:rsidRDefault="0099688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11. </w:t>
      </w:r>
      <w:r w:rsidRPr="006E71A9">
        <w:rPr>
          <w:rFonts w:ascii="Times New Roman" w:hAnsi="Times New Roman" w:cs="Times New Roman"/>
          <w:sz w:val="24"/>
          <w:szCs w:val="24"/>
        </w:rPr>
        <w:t>Gli equidi che vivono all’aperto devono essere controllati almeno una volta al giorno. Le aree esterne vanno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munite di attrezzature idonee a garantire il costante accesso all’acqua pulita e ad una corretta nutrizione (es.</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mangiatoia coperta).</w:t>
      </w:r>
    </w:p>
    <w:p w:rsidR="0099688A" w:rsidRPr="006E71A9" w:rsidRDefault="0099688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12. </w:t>
      </w:r>
      <w:r w:rsidRPr="006E71A9">
        <w:rPr>
          <w:rFonts w:ascii="Times New Roman" w:hAnsi="Times New Roman" w:cs="Times New Roman"/>
          <w:sz w:val="24"/>
          <w:szCs w:val="24"/>
        </w:rPr>
        <w:t>Tutti gli equidi devono disporre di una protezione adeguata con strutture che offrano riparo da pioggia, vento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e insolazione eccessiva. Esse devono essere efficienti, regolarmente ispezionate, ventilate, prontamente riparate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in caso di guasti e progettate in modo tale da evitare rischi di qualsiasi tipo, e dotate di un settore di riposo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sufficientemente asciutto. Le superfici dei settori in cui gli animali soggiornano in prevalenza non devono essere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fangose né imbrattate di feci o urina e si dovrà provvedere alla frequente sostituzione della lettiera per garantire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l’adeguata igiene degli zoccoli.</w:t>
      </w:r>
    </w:p>
    <w:p w:rsidR="0099688A" w:rsidRPr="006E71A9" w:rsidRDefault="0099688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13. </w:t>
      </w:r>
      <w:r w:rsidRPr="006E71A9">
        <w:rPr>
          <w:rFonts w:ascii="Times New Roman" w:hAnsi="Times New Roman" w:cs="Times New Roman"/>
          <w:sz w:val="24"/>
          <w:szCs w:val="24"/>
        </w:rPr>
        <w:t>La superficie minima del box nonché le caratteristiche tecniche delle scuderie sono stabilite dalle linee guida</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in materia del ministero della Salute.</w:t>
      </w:r>
    </w:p>
    <w:p w:rsidR="0099688A" w:rsidRPr="006E71A9" w:rsidRDefault="0099688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14. </w:t>
      </w:r>
      <w:r w:rsidRPr="006E71A9">
        <w:rPr>
          <w:rFonts w:ascii="Times New Roman" w:hAnsi="Times New Roman" w:cs="Times New Roman"/>
          <w:sz w:val="24"/>
          <w:szCs w:val="24"/>
        </w:rPr>
        <w:t>Gli equidi che vivono all’aperto, con esclusione di quelli che vivono allo stato brado, devono disporre di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un'area di detenzione di dimensioni non inferiori a quanto desumibile dal Decreto Ministero delle Politiche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Agricole e Forestali 7 aprile 2006.</w:t>
      </w:r>
    </w:p>
    <w:p w:rsidR="00257E94" w:rsidRPr="006E71A9" w:rsidRDefault="00257E94" w:rsidP="00CC79AB">
      <w:pPr>
        <w:autoSpaceDE w:val="0"/>
        <w:autoSpaceDN w:val="0"/>
        <w:adjustRightInd w:val="0"/>
        <w:spacing w:after="0" w:line="240" w:lineRule="auto"/>
        <w:jc w:val="both"/>
        <w:rPr>
          <w:rFonts w:ascii="Times New Roman" w:hAnsi="Times New Roman" w:cs="Times New Roman"/>
          <w:sz w:val="24"/>
          <w:szCs w:val="24"/>
        </w:rPr>
      </w:pPr>
    </w:p>
    <w:p w:rsidR="0099688A" w:rsidRPr="006E71A9" w:rsidRDefault="00257E94"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 xml:space="preserve">Art. </w:t>
      </w:r>
      <w:r w:rsidR="0099688A" w:rsidRPr="006E71A9">
        <w:rPr>
          <w:rFonts w:ascii="Times New Roman" w:hAnsi="Times New Roman" w:cs="Times New Roman"/>
          <w:b/>
          <w:bCs/>
          <w:sz w:val="24"/>
          <w:szCs w:val="24"/>
        </w:rPr>
        <w:t>3</w:t>
      </w:r>
      <w:r w:rsidRPr="006E71A9">
        <w:rPr>
          <w:rFonts w:ascii="Times New Roman" w:hAnsi="Times New Roman" w:cs="Times New Roman"/>
          <w:b/>
          <w:bCs/>
          <w:sz w:val="24"/>
          <w:szCs w:val="24"/>
        </w:rPr>
        <w:t>2</w:t>
      </w:r>
      <w:r w:rsidR="0099688A" w:rsidRPr="006E71A9">
        <w:rPr>
          <w:rFonts w:ascii="Times New Roman" w:hAnsi="Times New Roman" w:cs="Times New Roman"/>
          <w:b/>
          <w:bCs/>
          <w:sz w:val="24"/>
          <w:szCs w:val="24"/>
        </w:rPr>
        <w:t xml:space="preserve"> - Norme di tutela per gli equidi utilizzati per il trasporto turistico</w:t>
      </w:r>
    </w:p>
    <w:p w:rsidR="00D9768D" w:rsidRPr="006E71A9" w:rsidRDefault="0099688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00D9768D" w:rsidRPr="006E71A9">
        <w:rPr>
          <w:rFonts w:ascii="Times New Roman" w:hAnsi="Times New Roman" w:cs="Times New Roman"/>
          <w:sz w:val="24"/>
          <w:szCs w:val="24"/>
        </w:rPr>
        <w:t>Nel rispetto dei principi perseguiti dal presente Regolamento l'equide destinato alla trazione di carrozze per il</w:t>
      </w:r>
      <w:r w:rsidR="009973CA" w:rsidRPr="006E71A9">
        <w:rPr>
          <w:rFonts w:ascii="Times New Roman" w:hAnsi="Times New Roman" w:cs="Times New Roman"/>
          <w:sz w:val="24"/>
          <w:szCs w:val="24"/>
        </w:rPr>
        <w:t xml:space="preserve"> </w:t>
      </w:r>
      <w:r w:rsidR="00D9768D" w:rsidRPr="006E71A9">
        <w:rPr>
          <w:rFonts w:ascii="Times New Roman" w:hAnsi="Times New Roman" w:cs="Times New Roman"/>
          <w:sz w:val="24"/>
          <w:szCs w:val="24"/>
        </w:rPr>
        <w:t>trasporto turistico deve essere trattato con rispetto e deve essere tutelato il suo benessere sia durante le ore di</w:t>
      </w:r>
      <w:r w:rsidR="009973CA" w:rsidRPr="006E71A9">
        <w:rPr>
          <w:rFonts w:ascii="Times New Roman" w:hAnsi="Times New Roman" w:cs="Times New Roman"/>
          <w:sz w:val="24"/>
          <w:szCs w:val="24"/>
        </w:rPr>
        <w:t xml:space="preserve"> </w:t>
      </w:r>
      <w:r w:rsidR="00D9768D" w:rsidRPr="006E71A9">
        <w:rPr>
          <w:rFonts w:ascii="Times New Roman" w:hAnsi="Times New Roman" w:cs="Times New Roman"/>
          <w:sz w:val="24"/>
          <w:szCs w:val="24"/>
        </w:rPr>
        <w:t>lavoro che in quelle di riposo. I conducenti di veicoli a trazione animale non devono recare danno o molestia</w:t>
      </w:r>
      <w:r w:rsidR="009973CA" w:rsidRPr="006E71A9">
        <w:rPr>
          <w:rFonts w:ascii="Times New Roman" w:hAnsi="Times New Roman" w:cs="Times New Roman"/>
          <w:sz w:val="24"/>
          <w:szCs w:val="24"/>
        </w:rPr>
        <w:t xml:space="preserve"> </w:t>
      </w:r>
      <w:r w:rsidR="00D9768D" w:rsidRPr="006E71A9">
        <w:rPr>
          <w:rFonts w:ascii="Times New Roman" w:hAnsi="Times New Roman" w:cs="Times New Roman"/>
          <w:sz w:val="24"/>
          <w:szCs w:val="24"/>
        </w:rPr>
        <w:t>all’animale. Non potrà essere impiegato alla trazione di vetture un equide non idoneo per caratteristiche morfologiche,</w:t>
      </w:r>
      <w:r w:rsidR="009973CA" w:rsidRPr="006E71A9">
        <w:rPr>
          <w:rFonts w:ascii="Times New Roman" w:hAnsi="Times New Roman" w:cs="Times New Roman"/>
          <w:sz w:val="24"/>
          <w:szCs w:val="24"/>
        </w:rPr>
        <w:t xml:space="preserve"> </w:t>
      </w:r>
      <w:r w:rsidR="00D9768D" w:rsidRPr="006E71A9">
        <w:rPr>
          <w:rFonts w:ascii="Times New Roman" w:hAnsi="Times New Roman" w:cs="Times New Roman"/>
          <w:sz w:val="24"/>
          <w:szCs w:val="24"/>
        </w:rPr>
        <w:t>anzianità, malattia.</w:t>
      </w:r>
    </w:p>
    <w:p w:rsidR="0099688A" w:rsidRPr="006E71A9" w:rsidRDefault="0099688A" w:rsidP="00CC79AB">
      <w:pPr>
        <w:autoSpaceDE w:val="0"/>
        <w:autoSpaceDN w:val="0"/>
        <w:adjustRightInd w:val="0"/>
        <w:spacing w:after="0" w:line="240" w:lineRule="auto"/>
        <w:jc w:val="both"/>
        <w:rPr>
          <w:rFonts w:ascii="Times New Roman" w:hAnsi="Times New Roman" w:cs="Times New Roman"/>
          <w:sz w:val="24"/>
          <w:szCs w:val="24"/>
        </w:rPr>
      </w:pPr>
    </w:p>
    <w:p w:rsidR="00D9768D" w:rsidRPr="006E71A9" w:rsidRDefault="0099688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2. </w:t>
      </w:r>
      <w:r w:rsidR="00D9768D" w:rsidRPr="006E71A9">
        <w:rPr>
          <w:rFonts w:ascii="Times New Roman" w:hAnsi="Times New Roman" w:cs="Times New Roman"/>
          <w:sz w:val="24"/>
          <w:szCs w:val="24"/>
        </w:rPr>
        <w:t>Il conducente ha l’obbligo di:</w:t>
      </w:r>
    </w:p>
    <w:p w:rsidR="00D9768D" w:rsidRPr="006E71A9" w:rsidRDefault="00D9768D"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a) mantenere pulito il suolo raccogliendo gli escrementi in apposita sacca, che deve essere svuotata</w:t>
      </w:r>
    </w:p>
    <w:p w:rsidR="00D9768D" w:rsidRPr="006E71A9" w:rsidRDefault="00D9768D"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frequentemente; provvedere a lavare e disinfettare immediatamente il suolo ogni qual volta il cavallo, in</w:t>
      </w:r>
    </w:p>
    <w:p w:rsidR="00D9768D" w:rsidRPr="006E71A9" w:rsidRDefault="00D9768D"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sosta, urini;</w:t>
      </w:r>
    </w:p>
    <w:p w:rsidR="00D9768D" w:rsidRPr="006E71A9" w:rsidRDefault="00D9768D"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b) garantire le condizioni igieniche e di benessere del cavallo, attraverso le necessarie operazioni di cura del</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manto anche al fine di evitare annidamenti di parassiti;</w:t>
      </w:r>
    </w:p>
    <w:p w:rsidR="00D9768D" w:rsidRPr="006E71A9" w:rsidRDefault="00D9768D"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c) mettere sempre a disposizione dell’animale acqua fresca e nutrimento soddisfacente;</w:t>
      </w:r>
    </w:p>
    <w:p w:rsidR="00D9768D" w:rsidRPr="006E71A9" w:rsidRDefault="00D9768D"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d) non utilizzare casse acustiche per la diffusione sonora.</w:t>
      </w:r>
    </w:p>
    <w:p w:rsidR="0099688A" w:rsidRPr="006E71A9" w:rsidRDefault="0099688A" w:rsidP="00CC79AB">
      <w:pPr>
        <w:autoSpaceDE w:val="0"/>
        <w:autoSpaceDN w:val="0"/>
        <w:adjustRightInd w:val="0"/>
        <w:spacing w:after="0" w:line="240" w:lineRule="auto"/>
        <w:jc w:val="both"/>
        <w:rPr>
          <w:rFonts w:ascii="Times New Roman" w:hAnsi="Times New Roman" w:cs="Times New Roman"/>
          <w:sz w:val="24"/>
          <w:szCs w:val="24"/>
        </w:rPr>
      </w:pPr>
    </w:p>
    <w:p w:rsidR="00D9768D" w:rsidRPr="006E71A9" w:rsidRDefault="0099688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3. </w:t>
      </w:r>
      <w:r w:rsidR="00D9768D" w:rsidRPr="006E71A9">
        <w:rPr>
          <w:rFonts w:ascii="Times New Roman" w:hAnsi="Times New Roman" w:cs="Times New Roman"/>
          <w:sz w:val="24"/>
          <w:szCs w:val="24"/>
        </w:rPr>
        <w:t>E’ vietato trasportare un numero di persone superiore a quello dei posti per i quali la carrozza è omologata e,</w:t>
      </w:r>
      <w:r w:rsidR="009973CA" w:rsidRPr="006E71A9">
        <w:rPr>
          <w:rFonts w:ascii="Times New Roman" w:hAnsi="Times New Roman" w:cs="Times New Roman"/>
          <w:sz w:val="24"/>
          <w:szCs w:val="24"/>
        </w:rPr>
        <w:t xml:space="preserve"> </w:t>
      </w:r>
      <w:r w:rsidR="00D9768D" w:rsidRPr="006E71A9">
        <w:rPr>
          <w:rFonts w:ascii="Times New Roman" w:hAnsi="Times New Roman" w:cs="Times New Roman"/>
          <w:sz w:val="24"/>
          <w:szCs w:val="24"/>
        </w:rPr>
        <w:t>in ogni caso, l'animale non può trainare un peso complessivo superiore a 3 volte il proprio peso.</w:t>
      </w:r>
    </w:p>
    <w:p w:rsidR="0099688A" w:rsidRPr="006E71A9" w:rsidRDefault="0099688A" w:rsidP="00CC79AB">
      <w:pPr>
        <w:autoSpaceDE w:val="0"/>
        <w:autoSpaceDN w:val="0"/>
        <w:adjustRightInd w:val="0"/>
        <w:spacing w:after="0" w:line="240" w:lineRule="auto"/>
        <w:jc w:val="both"/>
        <w:rPr>
          <w:rFonts w:ascii="Times New Roman" w:hAnsi="Times New Roman" w:cs="Times New Roman"/>
          <w:sz w:val="24"/>
          <w:szCs w:val="24"/>
        </w:rPr>
      </w:pPr>
    </w:p>
    <w:p w:rsidR="0099688A" w:rsidRPr="006E71A9" w:rsidRDefault="0099688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4. </w:t>
      </w:r>
      <w:r w:rsidR="00D9768D" w:rsidRPr="006E71A9">
        <w:rPr>
          <w:rFonts w:ascii="Times New Roman" w:hAnsi="Times New Roman" w:cs="Times New Roman"/>
          <w:sz w:val="24"/>
          <w:szCs w:val="24"/>
        </w:rPr>
        <w:t>La sola andatura ammessa è il passo.</w:t>
      </w:r>
    </w:p>
    <w:p w:rsidR="00D9768D" w:rsidRPr="006E71A9" w:rsidRDefault="00D9768D" w:rsidP="00CC79AB">
      <w:pPr>
        <w:autoSpaceDE w:val="0"/>
        <w:autoSpaceDN w:val="0"/>
        <w:adjustRightInd w:val="0"/>
        <w:spacing w:after="0" w:line="240" w:lineRule="auto"/>
        <w:jc w:val="both"/>
        <w:rPr>
          <w:rFonts w:ascii="Times New Roman" w:hAnsi="Times New Roman" w:cs="Times New Roman"/>
          <w:sz w:val="24"/>
          <w:szCs w:val="24"/>
        </w:rPr>
      </w:pPr>
    </w:p>
    <w:p w:rsidR="00D9768D" w:rsidRPr="006E71A9" w:rsidRDefault="0099688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5. </w:t>
      </w:r>
      <w:r w:rsidR="00D9768D" w:rsidRPr="006E71A9">
        <w:rPr>
          <w:rFonts w:ascii="Times New Roman" w:hAnsi="Times New Roman" w:cs="Times New Roman"/>
          <w:sz w:val="24"/>
          <w:szCs w:val="24"/>
        </w:rPr>
        <w:t xml:space="preserve">Gli animali lavoratori devono avere a disposizione appositi ricoveri (box) e aree di esercizio. </w:t>
      </w:r>
    </w:p>
    <w:p w:rsidR="00D9768D" w:rsidRPr="006E71A9" w:rsidRDefault="00D9768D" w:rsidP="00CC79AB">
      <w:pPr>
        <w:autoSpaceDE w:val="0"/>
        <w:autoSpaceDN w:val="0"/>
        <w:adjustRightInd w:val="0"/>
        <w:spacing w:after="0" w:line="240" w:lineRule="auto"/>
        <w:jc w:val="both"/>
        <w:rPr>
          <w:rFonts w:ascii="Times New Roman" w:hAnsi="Times New Roman" w:cs="Times New Roman"/>
          <w:sz w:val="24"/>
          <w:szCs w:val="24"/>
        </w:rPr>
      </w:pPr>
    </w:p>
    <w:p w:rsidR="0099688A" w:rsidRPr="006E71A9" w:rsidRDefault="0099688A" w:rsidP="00CC79AB">
      <w:pPr>
        <w:jc w:val="both"/>
        <w:rPr>
          <w:rFonts w:ascii="Times New Roman" w:hAnsi="Times New Roman" w:cs="Times New Roman"/>
          <w:b/>
          <w:bCs/>
          <w:sz w:val="24"/>
          <w:szCs w:val="24"/>
        </w:rPr>
      </w:pPr>
      <w:r w:rsidRPr="006E71A9">
        <w:rPr>
          <w:rFonts w:ascii="Times New Roman" w:hAnsi="Times New Roman" w:cs="Times New Roman"/>
          <w:b/>
          <w:bCs/>
          <w:sz w:val="24"/>
          <w:szCs w:val="24"/>
        </w:rPr>
        <w:lastRenderedPageBreak/>
        <w:t>CAPO V: VOLATILI</w:t>
      </w:r>
    </w:p>
    <w:p w:rsidR="00AA19BB" w:rsidRPr="006E71A9" w:rsidRDefault="00AA19BB"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Art. 33 – Tutela dei Volatili</w:t>
      </w:r>
    </w:p>
    <w:p w:rsidR="00AA19BB" w:rsidRPr="006E71A9" w:rsidRDefault="00AA19B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I volatili, per quanto riguarda le specie sociali, dovranno essere tenuti in coppia.</w:t>
      </w:r>
    </w:p>
    <w:p w:rsidR="00AA19BB" w:rsidRPr="006E71A9" w:rsidRDefault="00AA19B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2. </w:t>
      </w:r>
      <w:r w:rsidRPr="006E71A9">
        <w:rPr>
          <w:rFonts w:ascii="Times New Roman" w:hAnsi="Times New Roman" w:cs="Times New Roman"/>
          <w:sz w:val="24"/>
          <w:szCs w:val="24"/>
        </w:rPr>
        <w:t>L’illuminazione artificiale deve essere scelta in modo tale da non essere percepita dagli animali come luce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tremolante.</w:t>
      </w:r>
    </w:p>
    <w:p w:rsidR="00AA19BB" w:rsidRPr="006E71A9" w:rsidRDefault="00AA19B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3. </w:t>
      </w:r>
      <w:r w:rsidRPr="006E71A9">
        <w:rPr>
          <w:rFonts w:ascii="Times New Roman" w:hAnsi="Times New Roman" w:cs="Times New Roman"/>
          <w:sz w:val="24"/>
          <w:szCs w:val="24"/>
        </w:rPr>
        <w:t>E’ vietato esporre alla luce artificiale esemplari notturni.</w:t>
      </w:r>
    </w:p>
    <w:p w:rsidR="00AA19BB" w:rsidRPr="006E71A9" w:rsidRDefault="00AA19B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4. </w:t>
      </w:r>
      <w:r w:rsidRPr="006E71A9">
        <w:rPr>
          <w:rFonts w:ascii="Times New Roman" w:hAnsi="Times New Roman" w:cs="Times New Roman"/>
          <w:sz w:val="24"/>
          <w:szCs w:val="24"/>
        </w:rPr>
        <w:t>È vietato mantenere volatili alla catena, permanentemente legati al trespolo o legati con catenelle o altro, con</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eccezione degli animali impiegati in attività di falconeria, tenuti da falconieri muniti di licenza, che, durante i mesi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di attività venatoria, possono essere tenuti legati tramite “lunga” all’apposito posatoio.</w:t>
      </w:r>
    </w:p>
    <w:p w:rsidR="00AA19BB" w:rsidRPr="006E71A9" w:rsidRDefault="00AA19B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5. </w:t>
      </w:r>
      <w:r w:rsidRPr="006E71A9">
        <w:rPr>
          <w:rFonts w:ascii="Times New Roman" w:hAnsi="Times New Roman" w:cs="Times New Roman"/>
          <w:sz w:val="24"/>
          <w:szCs w:val="24"/>
        </w:rPr>
        <w:t>È vietato mantenere volatili senza la possibilità di un rifugio ove nascondersi alla vista dell’uomo; il rifugio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dovrà essere di grandezza adeguata e tale da contenere tutti gli animali stabulati nella gabbia. Per gli animali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solitari dovrà essere garantita una gabbia singola.</w:t>
      </w:r>
    </w:p>
    <w:p w:rsidR="00AA19BB" w:rsidRPr="006E71A9" w:rsidRDefault="00AA19B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6. </w:t>
      </w:r>
      <w:r w:rsidRPr="006E71A9">
        <w:rPr>
          <w:rFonts w:ascii="Times New Roman" w:hAnsi="Times New Roman" w:cs="Times New Roman"/>
          <w:sz w:val="24"/>
          <w:szCs w:val="24"/>
        </w:rPr>
        <w:t>È vietato togliere l’accesso all’acqua negli abbeveratoi per provocare la muta.</w:t>
      </w:r>
    </w:p>
    <w:p w:rsidR="00AA19BB" w:rsidRPr="006E71A9" w:rsidRDefault="00AA19B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7. </w:t>
      </w:r>
      <w:r w:rsidRPr="006E71A9">
        <w:rPr>
          <w:rFonts w:ascii="Times New Roman" w:hAnsi="Times New Roman" w:cs="Times New Roman"/>
          <w:sz w:val="24"/>
          <w:szCs w:val="24"/>
        </w:rPr>
        <w:t>È vietato l'utilizzo di sistemi di dissuasione cruenta per l'allontanamento delle specie aviarie, fatti salvi i casi in</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cui non sia possibile procedere altrimenti, per comprovate ragioni igienico sanitarie e/o di sicurezza.</w:t>
      </w:r>
    </w:p>
    <w:p w:rsidR="00AA19BB" w:rsidRPr="006E71A9" w:rsidRDefault="00AA19B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8. </w:t>
      </w:r>
      <w:r w:rsidRPr="006E71A9">
        <w:rPr>
          <w:rFonts w:ascii="Times New Roman" w:hAnsi="Times New Roman" w:cs="Times New Roman"/>
          <w:sz w:val="24"/>
          <w:szCs w:val="24"/>
        </w:rPr>
        <w:t>È vietato amputare le ali o altri arti agli uccelli, accecare nonché strappare le penne, tarpare le ali, e ogni altra</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forma di mutilazione, salvo che per ragioni mediche e chirurgiche.</w:t>
      </w:r>
    </w:p>
    <w:p w:rsidR="00AA19BB" w:rsidRPr="006E71A9" w:rsidRDefault="00AA19B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9. </w:t>
      </w:r>
      <w:r w:rsidRPr="006E71A9">
        <w:rPr>
          <w:rFonts w:ascii="Times New Roman" w:hAnsi="Times New Roman" w:cs="Times New Roman"/>
          <w:sz w:val="24"/>
          <w:szCs w:val="24"/>
        </w:rPr>
        <w:t>E’ vietato lasciare permanentemente all’aperto, senza adeguata protezione, specie esotiche tropicali e/o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subtropicali o migratrici.</w:t>
      </w:r>
    </w:p>
    <w:p w:rsidR="00AA19BB" w:rsidRPr="006E71A9" w:rsidRDefault="00AA19B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10. </w:t>
      </w:r>
      <w:r w:rsidRPr="006E71A9">
        <w:rPr>
          <w:rFonts w:ascii="Times New Roman" w:hAnsi="Times New Roman" w:cs="Times New Roman"/>
          <w:sz w:val="24"/>
          <w:szCs w:val="24"/>
        </w:rPr>
        <w:t>E’ vietato tenere volatili acquatici, tipo oche o anatre, permanentemente in spazi privi di stagni o vasche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adatti alla loro naturale permanenza in acqua.</w:t>
      </w:r>
    </w:p>
    <w:p w:rsidR="00D62883" w:rsidRPr="006E71A9" w:rsidRDefault="00D62883"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Art. 34 – Prescrizioni circa le gabbie</w:t>
      </w:r>
    </w:p>
    <w:p w:rsidR="00D62883" w:rsidRPr="006E71A9" w:rsidRDefault="00D62883"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Lo spazio di ogni gabbia e deve essere conformato e sufficiente a permettere a tutti gli animali di muoversi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liberamente. La detenzione dei volatili d’affezione e da compagnia dovrà avvenire secondo le seguenti prescrizioni:</w:t>
      </w:r>
    </w:p>
    <w:p w:rsidR="00D62883" w:rsidRPr="006E71A9" w:rsidRDefault="00D62883"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a) Lo spazio di ogni gabbia/voliera deve essere conformato e sufficiente a permettere a tutti gli animali di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muoversi liberamente e contemporaneamente e di aprire entrambe le ali senza toccare le pareti della</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gabbia, garantendo lo svolgimento delle funzioni motorie ed il rispetto delle caratteristiche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comportamentali delle singole specie</w:t>
      </w:r>
      <w:r w:rsidRPr="006E71A9">
        <w:rPr>
          <w:rFonts w:ascii="Times New Roman" w:hAnsi="Times New Roman" w:cs="Times New Roman"/>
          <w:bCs/>
          <w:sz w:val="24"/>
          <w:szCs w:val="24"/>
        </w:rPr>
        <w:t>;</w:t>
      </w:r>
    </w:p>
    <w:p w:rsidR="00D62883" w:rsidRPr="006E71A9" w:rsidRDefault="00D62883"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b) Un terzo del volume della voliera deve essere libero per consentire agli uccelli di volare, almeno fra due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posatoi.</w:t>
      </w:r>
    </w:p>
    <w:p w:rsidR="00D62883" w:rsidRPr="006E71A9" w:rsidRDefault="00D62883"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2. </w:t>
      </w:r>
      <w:r w:rsidRPr="006E71A9">
        <w:rPr>
          <w:rFonts w:ascii="Times New Roman" w:hAnsi="Times New Roman" w:cs="Times New Roman"/>
          <w:sz w:val="24"/>
          <w:szCs w:val="24"/>
        </w:rPr>
        <w:t>Le dimensioni minime delle gabbie sono di norma così definite:</w:t>
      </w:r>
    </w:p>
    <w:p w:rsidR="00D62883" w:rsidRPr="006E71A9" w:rsidRDefault="00D62883"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a) per uno, e fino a due esemplari adulti: due lati della gabbia dovranno essere di cinque volte, ed un lato di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tre, rispetto alla misura dell’apertura alare del volatile più grande;</w:t>
      </w:r>
    </w:p>
    <w:p w:rsidR="00D62883" w:rsidRPr="006E71A9" w:rsidRDefault="00D62883"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b) per ogni esemplare in più le suddette dimensioni devono essere aumentate del 50%;</w:t>
      </w:r>
    </w:p>
    <w:p w:rsidR="00D62883" w:rsidRPr="006E71A9" w:rsidRDefault="00D62883"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c) in ogni caso, le gabbie/voliere che contengono più soggetti, devono avere dimensioni sufficienti ad</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evitare il sovraffollamento ed il raggruppamento inadeguato di specie diverse per taglia, territorialità,</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aggressività, esigenze climatiche, ecc.</w:t>
      </w:r>
    </w:p>
    <w:p w:rsidR="00D62883" w:rsidRPr="006E71A9" w:rsidRDefault="00D62883"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3. </w:t>
      </w:r>
      <w:r w:rsidRPr="006E71A9">
        <w:rPr>
          <w:rFonts w:ascii="Times New Roman" w:hAnsi="Times New Roman" w:cs="Times New Roman"/>
          <w:sz w:val="24"/>
          <w:szCs w:val="24"/>
        </w:rPr>
        <w:t>Le gabbie/voliere devono contenere un sufficiente numero di posatoi adeguati alle specie presenti, il cui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diametro deve permettere all’uccello di posare almeno i 2/3 del piede.</w:t>
      </w:r>
    </w:p>
    <w:p w:rsidR="00D62883" w:rsidRPr="006E71A9" w:rsidRDefault="00D62883"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4. </w:t>
      </w:r>
      <w:r w:rsidRPr="006E71A9">
        <w:rPr>
          <w:rFonts w:ascii="Times New Roman" w:hAnsi="Times New Roman" w:cs="Times New Roman"/>
          <w:sz w:val="24"/>
          <w:szCs w:val="24"/>
        </w:rPr>
        <w:t>I posatoi vanno posizionati in modo tale che gli animali non tocchino il fondo della struttura con le penne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remiganti e/o timoniere e che le mangiatoie, gli abbeveratoi e le vaschette per il bagno periodico non vengano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imbrattate con le deiezioni.</w:t>
      </w:r>
    </w:p>
    <w:p w:rsidR="00D62883" w:rsidRPr="006E71A9" w:rsidRDefault="00D62883"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5. </w:t>
      </w:r>
      <w:r w:rsidRPr="006E71A9">
        <w:rPr>
          <w:rFonts w:ascii="Times New Roman" w:hAnsi="Times New Roman" w:cs="Times New Roman"/>
          <w:sz w:val="24"/>
          <w:szCs w:val="24"/>
        </w:rPr>
        <w:t>Le gabbie/voliere devono contenere un numero sufficiente di mangiatoie ed abbeveratoi, posizionati in modo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tale che tutti gli animali possano avere facile accesso ad alimento ed acqua, senza toccare il fondo della gabbia. La</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distanza tra le sbarre deve impedire che un uccello vi rimanga incastrato con una o più parti del corpo. 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contenitori dell’acqua e del cibo all’interno della gabbia dovranno essere sempre riforniti.</w:t>
      </w:r>
    </w:p>
    <w:p w:rsidR="00D62883" w:rsidRPr="006E71A9" w:rsidRDefault="00D62883"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6. </w:t>
      </w:r>
      <w:r w:rsidRPr="006E71A9">
        <w:rPr>
          <w:rFonts w:ascii="Times New Roman" w:hAnsi="Times New Roman" w:cs="Times New Roman"/>
          <w:sz w:val="24"/>
          <w:szCs w:val="24"/>
        </w:rPr>
        <w:t>Le gabbie/voliere devono essere sistemate il più lontano possibile dai confini e dai fabbricati di altrui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proprietà, in modo da ridurre al minimo il disturbo al vicinato, non essere esposte a correnti d’aria, alla luce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artificiale o solare diretta, all’intenso calore o al freddo eccessivo.</w:t>
      </w:r>
    </w:p>
    <w:p w:rsidR="00D62883" w:rsidRPr="006E71A9" w:rsidRDefault="00D62883"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7. </w:t>
      </w:r>
      <w:r w:rsidRPr="006E71A9">
        <w:rPr>
          <w:rFonts w:ascii="Times New Roman" w:hAnsi="Times New Roman" w:cs="Times New Roman"/>
          <w:sz w:val="24"/>
          <w:szCs w:val="24"/>
        </w:rPr>
        <w:t>Le gabbie/voliere tenute all'aperto devono essere coperte da una tettoia per almeno la metà della loro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superficie. Deve assicurata una corretta pulizia delle gabbie/voliere, delle attrezzature interne e dell’ambiente circostante. Le gabbie devono essere tenute in luoghi dove viene garantita la percezione della naturale alternanza</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giorno/notte.</w:t>
      </w:r>
    </w:p>
    <w:p w:rsidR="00D62883" w:rsidRPr="006E71A9" w:rsidRDefault="00D62883"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lastRenderedPageBreak/>
        <w:t xml:space="preserve">8. </w:t>
      </w:r>
      <w:r w:rsidRPr="006E71A9">
        <w:rPr>
          <w:rFonts w:ascii="Times New Roman" w:hAnsi="Times New Roman" w:cs="Times New Roman"/>
          <w:sz w:val="24"/>
          <w:szCs w:val="24"/>
        </w:rPr>
        <w:t>Laddove necessario, deve essere fornito agli uccelli un numero sufficiente di nidi per la cova.</w:t>
      </w:r>
    </w:p>
    <w:p w:rsidR="00D62883" w:rsidRPr="006E71A9" w:rsidRDefault="00D62883"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9. </w:t>
      </w:r>
      <w:r w:rsidRPr="006E71A9">
        <w:rPr>
          <w:rFonts w:ascii="Times New Roman" w:hAnsi="Times New Roman" w:cs="Times New Roman"/>
          <w:sz w:val="24"/>
          <w:szCs w:val="24"/>
        </w:rPr>
        <w:t>Le voliere devono essere allestite in modo da consentire ai volatili di volare, arrampicarsi, farsi il bagno in</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apposita vaschetta, cibarsi, riposarsi e giocare.</w:t>
      </w:r>
    </w:p>
    <w:p w:rsidR="00D62883" w:rsidRPr="006E71A9" w:rsidRDefault="00D62883"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10. </w:t>
      </w:r>
      <w:r w:rsidRPr="006E71A9">
        <w:rPr>
          <w:rFonts w:ascii="Times New Roman" w:hAnsi="Times New Roman" w:cs="Times New Roman"/>
          <w:sz w:val="24"/>
          <w:szCs w:val="24"/>
        </w:rPr>
        <w:t>E' vietato tenere i canarini canterini ed altre specie di volatili simili, in gabbie da richiamo, essendo di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dimensioni ridotte.</w:t>
      </w:r>
    </w:p>
    <w:p w:rsidR="00D62883" w:rsidRPr="006E71A9" w:rsidRDefault="00D62883"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11. </w:t>
      </w:r>
      <w:r w:rsidRPr="006E71A9">
        <w:rPr>
          <w:rFonts w:ascii="Times New Roman" w:hAnsi="Times New Roman" w:cs="Times New Roman"/>
          <w:sz w:val="24"/>
          <w:szCs w:val="24"/>
        </w:rPr>
        <w:t>Le disposizioni di cui al presente articolo non si applicano nei viaggi a seguito del proprietario o nel trasporto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e/o ricovero per esigenze sanitarie.</w:t>
      </w:r>
    </w:p>
    <w:p w:rsidR="00D62883" w:rsidRPr="006E71A9" w:rsidRDefault="00D62883" w:rsidP="00CC79AB">
      <w:pPr>
        <w:autoSpaceDE w:val="0"/>
        <w:autoSpaceDN w:val="0"/>
        <w:adjustRightInd w:val="0"/>
        <w:spacing w:after="0" w:line="240" w:lineRule="auto"/>
        <w:jc w:val="both"/>
        <w:rPr>
          <w:rFonts w:ascii="Times New Roman" w:hAnsi="Times New Roman" w:cs="Times New Roman"/>
          <w:b/>
          <w:bCs/>
          <w:sz w:val="24"/>
          <w:szCs w:val="24"/>
        </w:rPr>
      </w:pPr>
    </w:p>
    <w:p w:rsidR="00D62883" w:rsidRPr="006E71A9" w:rsidRDefault="00D62883"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CAPO VI: ANIMALI ACQUATICI</w:t>
      </w:r>
    </w:p>
    <w:p w:rsidR="00FE0D4D" w:rsidRPr="006E71A9" w:rsidRDefault="00FE0D4D" w:rsidP="00CC79AB">
      <w:pPr>
        <w:autoSpaceDE w:val="0"/>
        <w:autoSpaceDN w:val="0"/>
        <w:adjustRightInd w:val="0"/>
        <w:spacing w:after="0" w:line="240" w:lineRule="auto"/>
        <w:jc w:val="both"/>
        <w:rPr>
          <w:rFonts w:ascii="Times New Roman" w:hAnsi="Times New Roman" w:cs="Times New Roman"/>
          <w:b/>
          <w:bCs/>
          <w:sz w:val="24"/>
          <w:szCs w:val="24"/>
        </w:rPr>
      </w:pPr>
    </w:p>
    <w:p w:rsidR="00FE0D4D" w:rsidRDefault="00FE0D4D"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Art. 35 - Detenzione di specie animali acquatiche</w:t>
      </w:r>
    </w:p>
    <w:p w:rsidR="006E71A9" w:rsidRPr="006E71A9" w:rsidRDefault="006E71A9" w:rsidP="00CC79AB">
      <w:pPr>
        <w:autoSpaceDE w:val="0"/>
        <w:autoSpaceDN w:val="0"/>
        <w:adjustRightInd w:val="0"/>
        <w:spacing w:after="0" w:line="240" w:lineRule="auto"/>
        <w:jc w:val="both"/>
        <w:rPr>
          <w:rFonts w:ascii="Times New Roman" w:hAnsi="Times New Roman" w:cs="Times New Roman"/>
          <w:b/>
          <w:bCs/>
          <w:sz w:val="24"/>
          <w:szCs w:val="24"/>
        </w:rPr>
      </w:pPr>
    </w:p>
    <w:p w:rsidR="00FE0D4D" w:rsidRPr="006E71A9" w:rsidRDefault="00FE0D4D"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Gli animali acquatici appartenenti a specie sociali devono essere tenuti in coppia o in quantità superiore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richiesta dalla specie.</w:t>
      </w:r>
    </w:p>
    <w:p w:rsidR="00FE0D4D" w:rsidRPr="006E71A9" w:rsidRDefault="00FE0D4D"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2. </w:t>
      </w:r>
      <w:r w:rsidRPr="006E71A9">
        <w:rPr>
          <w:rFonts w:ascii="Times New Roman" w:hAnsi="Times New Roman" w:cs="Times New Roman"/>
          <w:sz w:val="24"/>
          <w:szCs w:val="24"/>
        </w:rPr>
        <w:t>È fatto assoluto divieto di esporre e/o detenere fuori dalle vasche animali acquatici di ogni specie, ed in</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particolare i crostacei.</w:t>
      </w:r>
    </w:p>
    <w:p w:rsidR="00A86B2B" w:rsidRPr="006E71A9" w:rsidRDefault="00A86B2B" w:rsidP="00CC79AB">
      <w:pPr>
        <w:autoSpaceDE w:val="0"/>
        <w:autoSpaceDN w:val="0"/>
        <w:adjustRightInd w:val="0"/>
        <w:spacing w:after="0" w:line="240" w:lineRule="auto"/>
        <w:jc w:val="both"/>
        <w:rPr>
          <w:rFonts w:ascii="Times New Roman" w:hAnsi="Times New Roman" w:cs="Times New Roman"/>
          <w:sz w:val="24"/>
          <w:szCs w:val="24"/>
        </w:rPr>
      </w:pPr>
    </w:p>
    <w:p w:rsidR="00FE0D4D" w:rsidRDefault="00FE0D4D"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Art. 36 - Tutela delle specie animali acquatiche</w:t>
      </w:r>
    </w:p>
    <w:p w:rsidR="006E71A9" w:rsidRPr="006E71A9" w:rsidRDefault="006E71A9" w:rsidP="00CC79AB">
      <w:pPr>
        <w:autoSpaceDE w:val="0"/>
        <w:autoSpaceDN w:val="0"/>
        <w:adjustRightInd w:val="0"/>
        <w:spacing w:after="0" w:line="240" w:lineRule="auto"/>
        <w:jc w:val="both"/>
        <w:rPr>
          <w:rFonts w:ascii="Times New Roman" w:hAnsi="Times New Roman" w:cs="Times New Roman"/>
          <w:b/>
          <w:bCs/>
          <w:sz w:val="24"/>
          <w:szCs w:val="24"/>
        </w:rPr>
      </w:pPr>
    </w:p>
    <w:p w:rsidR="00FE0D4D" w:rsidRPr="006E71A9" w:rsidRDefault="00FE0D4D"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Il volume dell’acquario deve essere conforme alle esigenze fisiologiche delle specie ospitate, e al numero degli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animali presenti, garantendo loro il ricambio e la depurazione dell’acqua.</w:t>
      </w:r>
    </w:p>
    <w:p w:rsidR="00FE0D4D" w:rsidRPr="006E71A9" w:rsidRDefault="00FE0D4D"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2. </w:t>
      </w:r>
      <w:r w:rsidRPr="006E71A9">
        <w:rPr>
          <w:rFonts w:ascii="Times New Roman" w:hAnsi="Times New Roman" w:cs="Times New Roman"/>
          <w:sz w:val="24"/>
          <w:szCs w:val="24"/>
        </w:rPr>
        <w:t>In merito al volume dell’acquario, si rinvia alle disposizioni dell'Allegato A del presente Regolamento.</w:t>
      </w:r>
    </w:p>
    <w:p w:rsidR="00FE0D4D" w:rsidRPr="006E71A9" w:rsidRDefault="00FE0D4D"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3. </w:t>
      </w:r>
      <w:r w:rsidRPr="006E71A9">
        <w:rPr>
          <w:rFonts w:ascii="Times New Roman" w:hAnsi="Times New Roman" w:cs="Times New Roman"/>
          <w:sz w:val="24"/>
          <w:szCs w:val="24"/>
        </w:rPr>
        <w:t>In ogni acquario deve essere garantito il ricambio, la depurazione e l’ossigenazione dell’acqua, le cui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caratteristiche chimico - fisiche e di temperatura devono essere conformi alle esigenze fisiologiche delle specie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ospitate. Devono essere presenti arredi, anche vegetali, atti a fornire luoghi di rifugio e di riposo.</w:t>
      </w:r>
    </w:p>
    <w:p w:rsidR="00FE0D4D" w:rsidRPr="006E71A9" w:rsidRDefault="00FE0D4D"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4. </w:t>
      </w:r>
      <w:r w:rsidRPr="006E71A9">
        <w:rPr>
          <w:rFonts w:ascii="Times New Roman" w:hAnsi="Times New Roman" w:cs="Times New Roman"/>
          <w:sz w:val="24"/>
          <w:szCs w:val="24"/>
        </w:rPr>
        <w:t>E’ vietato di norma l’utilizzo di acquari sferici o comunque con pareti curve di materiale trasparente, in quanto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risultano solitamente di dimensioni ridotte.</w:t>
      </w:r>
    </w:p>
    <w:p w:rsidR="00FE0D4D" w:rsidRPr="006E71A9" w:rsidRDefault="00FE0D4D"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5. </w:t>
      </w:r>
      <w:r w:rsidRPr="006E71A9">
        <w:rPr>
          <w:rFonts w:ascii="Times New Roman" w:hAnsi="Times New Roman" w:cs="Times New Roman"/>
          <w:sz w:val="24"/>
          <w:szCs w:val="24"/>
        </w:rPr>
        <w:t>E' vietato conservare ed esporre per la commercializzazione, sia all'ingrosso che al dettaglio, nonché per la</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somministrazione, prodotti della pesca vivi ad esclusione dei molluschi lamellibranchi (cosiddetti frutti di mare),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al di fuori di adeguate vasche. Queste ultime devono essere munite di impianto di ossigenazione e depurazione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dell'acqua e avere una lunghezza minima quattro volte superiore alla lunghezza dell'animale più grande; oltre 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due esemplari la dimensione minima va aumentata del 20% per ogni animale aggiunto.</w:t>
      </w:r>
    </w:p>
    <w:p w:rsidR="00FE0D4D" w:rsidRPr="006E71A9" w:rsidRDefault="00FE0D4D"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6. </w:t>
      </w:r>
      <w:r w:rsidRPr="006E71A9">
        <w:rPr>
          <w:rFonts w:ascii="Times New Roman" w:hAnsi="Times New Roman" w:cs="Times New Roman"/>
          <w:sz w:val="24"/>
          <w:szCs w:val="24"/>
        </w:rPr>
        <w:t>E' vietato procedere alla macellazione dei prodotti della pesca negli esercizi di vendita al dettaglio dove detti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animali, ad esclusione dei molluschi lamellibranchi, dovranno essere mantenuti in vasche con le caratteristiche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descritte al precedente punto, fino alla consegna al consumatore finale.</w:t>
      </w:r>
    </w:p>
    <w:p w:rsidR="00FE0D4D" w:rsidRPr="006E71A9" w:rsidRDefault="00FE0D4D"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7. </w:t>
      </w:r>
      <w:r w:rsidRPr="006E71A9">
        <w:rPr>
          <w:rFonts w:ascii="Times New Roman" w:hAnsi="Times New Roman" w:cs="Times New Roman"/>
          <w:sz w:val="24"/>
          <w:szCs w:val="24"/>
        </w:rPr>
        <w:t>E' vietato tenere le chele legate ai crostacei e tenerli vivi sul ghiaccio. La legatura delle chele è consentita</w:t>
      </w:r>
    </w:p>
    <w:p w:rsidR="00FE0D4D" w:rsidRPr="006E71A9" w:rsidRDefault="00FE0D4D"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soltanto nella fase di commercializzazione, al fine di evitare combattimenti ed eventuali mutilazioni.</w:t>
      </w:r>
    </w:p>
    <w:p w:rsidR="00FE0D4D" w:rsidRPr="006E71A9" w:rsidRDefault="00FE0D4D"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8. </w:t>
      </w:r>
      <w:r w:rsidRPr="006E71A9">
        <w:rPr>
          <w:rFonts w:ascii="Times New Roman" w:hAnsi="Times New Roman" w:cs="Times New Roman"/>
          <w:sz w:val="24"/>
          <w:szCs w:val="24"/>
        </w:rPr>
        <w:t>E' vietato cucinare e/o bollire vivi l'ittiofauna e/o i crostacei che devono essere uccisi immediatamente prima</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di essere cucinati.</w:t>
      </w:r>
    </w:p>
    <w:p w:rsidR="00FE0D4D" w:rsidRPr="006E71A9" w:rsidRDefault="00FE0D4D"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9. </w:t>
      </w:r>
      <w:r w:rsidRPr="006E71A9">
        <w:rPr>
          <w:rFonts w:ascii="Times New Roman" w:hAnsi="Times New Roman" w:cs="Times New Roman"/>
          <w:sz w:val="24"/>
          <w:szCs w:val="24"/>
        </w:rPr>
        <w:t>E’ fatto obbligo sopprimere i crostacei:</w:t>
      </w:r>
    </w:p>
    <w:p w:rsidR="00FE0D4D" w:rsidRPr="006E71A9" w:rsidRDefault="00FE0D4D"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a) prima della cessione al consumatore finale, nel caso di vendita al dettaglio;</w:t>
      </w:r>
    </w:p>
    <w:p w:rsidR="00D62883" w:rsidRDefault="00FE0D4D"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b) immediatamente prima della cottura, nel caso di esercizi che somministrano alimenti e che </w:t>
      </w:r>
      <w:r w:rsidR="009973CA" w:rsidRPr="006E71A9">
        <w:rPr>
          <w:rFonts w:ascii="Times New Roman" w:hAnsi="Times New Roman" w:cs="Times New Roman"/>
          <w:sz w:val="24"/>
          <w:szCs w:val="24"/>
        </w:rPr>
        <w:t xml:space="preserve">conservano i crostacei vivi </w:t>
      </w:r>
      <w:r w:rsidRPr="006E71A9">
        <w:rPr>
          <w:rFonts w:ascii="Times New Roman" w:hAnsi="Times New Roman" w:cs="Times New Roman"/>
          <w:sz w:val="24"/>
          <w:szCs w:val="24"/>
        </w:rPr>
        <w:t>all’interno di vasche adeguate, come da comma 6 del presente articolo. La soppressione dei crostacei dovrà essere eseguita da personale formato, utilizzando i metodi descritti nel parere del Centro di Referenza Nazionale per il benessere degli animali rilasciato il 29/07/2007 (shock elettrico, anestesia mediante raffreddamento).</w:t>
      </w:r>
    </w:p>
    <w:p w:rsidR="006E71A9" w:rsidRDefault="006E71A9" w:rsidP="00CC79AB">
      <w:pPr>
        <w:autoSpaceDE w:val="0"/>
        <w:autoSpaceDN w:val="0"/>
        <w:adjustRightInd w:val="0"/>
        <w:spacing w:after="0" w:line="240" w:lineRule="auto"/>
        <w:jc w:val="both"/>
        <w:rPr>
          <w:rFonts w:ascii="Times New Roman" w:hAnsi="Times New Roman" w:cs="Times New Roman"/>
          <w:sz w:val="24"/>
          <w:szCs w:val="24"/>
        </w:rPr>
      </w:pPr>
    </w:p>
    <w:p w:rsidR="006E71A9" w:rsidRPr="006E71A9" w:rsidRDefault="006E71A9" w:rsidP="00CC79AB">
      <w:pPr>
        <w:autoSpaceDE w:val="0"/>
        <w:autoSpaceDN w:val="0"/>
        <w:adjustRightInd w:val="0"/>
        <w:spacing w:after="0" w:line="240" w:lineRule="auto"/>
        <w:jc w:val="both"/>
        <w:rPr>
          <w:rFonts w:ascii="Times New Roman" w:hAnsi="Times New Roman" w:cs="Times New Roman"/>
          <w:sz w:val="24"/>
          <w:szCs w:val="24"/>
        </w:rPr>
      </w:pPr>
    </w:p>
    <w:p w:rsidR="00BA5002" w:rsidRPr="006E71A9" w:rsidRDefault="00BA5002"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CAPO VII: ANIMALI NON CONVENZIONALI</w:t>
      </w:r>
      <w:r w:rsidR="00992E75" w:rsidRPr="006E71A9">
        <w:rPr>
          <w:rFonts w:ascii="Times New Roman" w:hAnsi="Times New Roman" w:cs="Times New Roman"/>
          <w:b/>
          <w:bCs/>
          <w:sz w:val="24"/>
          <w:szCs w:val="24"/>
        </w:rPr>
        <w:t xml:space="preserve"> </w:t>
      </w:r>
      <w:r w:rsidRPr="006E71A9">
        <w:rPr>
          <w:rFonts w:ascii="Times New Roman" w:hAnsi="Times New Roman" w:cs="Times New Roman"/>
          <w:b/>
          <w:bCs/>
          <w:sz w:val="24"/>
          <w:szCs w:val="24"/>
        </w:rPr>
        <w:t>(N.A.C. Nuovi Animali da Compagnia)</w:t>
      </w:r>
    </w:p>
    <w:p w:rsidR="00BA5002" w:rsidRPr="006E71A9" w:rsidRDefault="00BA5002" w:rsidP="00CC79AB">
      <w:pPr>
        <w:autoSpaceDE w:val="0"/>
        <w:autoSpaceDN w:val="0"/>
        <w:adjustRightInd w:val="0"/>
        <w:spacing w:after="0" w:line="240" w:lineRule="auto"/>
        <w:jc w:val="both"/>
        <w:rPr>
          <w:rFonts w:ascii="Times New Roman" w:hAnsi="Times New Roman" w:cs="Times New Roman"/>
          <w:b/>
          <w:bCs/>
          <w:sz w:val="24"/>
          <w:szCs w:val="24"/>
        </w:rPr>
      </w:pPr>
    </w:p>
    <w:p w:rsidR="00BA5002" w:rsidRDefault="00BA5002"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Art. 37 - Detenzione di ovini-caprini, suini e altri animali da cortile d'affezione</w:t>
      </w:r>
    </w:p>
    <w:p w:rsidR="006E71A9" w:rsidRPr="006E71A9" w:rsidRDefault="006E71A9" w:rsidP="00CC79AB">
      <w:pPr>
        <w:autoSpaceDE w:val="0"/>
        <w:autoSpaceDN w:val="0"/>
        <w:adjustRightInd w:val="0"/>
        <w:spacing w:after="0" w:line="240" w:lineRule="auto"/>
        <w:jc w:val="both"/>
        <w:rPr>
          <w:rFonts w:ascii="Times New Roman" w:hAnsi="Times New Roman" w:cs="Times New Roman"/>
          <w:b/>
          <w:bCs/>
          <w:sz w:val="24"/>
          <w:szCs w:val="24"/>
        </w:rPr>
      </w:pP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In linea generale per gli animali di cui al presente capo valgono le disposizioni di tutela di cui al Decreto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 xml:space="preserve">Legislativo n. 146/2001, </w:t>
      </w:r>
      <w:r w:rsidRPr="006E71A9">
        <w:rPr>
          <w:rFonts w:ascii="Times New Roman" w:hAnsi="Times New Roman" w:cs="Times New Roman"/>
          <w:i/>
          <w:iCs/>
          <w:sz w:val="24"/>
          <w:szCs w:val="24"/>
        </w:rPr>
        <w:t>“Attuazione della direttiva 98/58/CE relativa alla protezione degli animali negli allevamenti”</w:t>
      </w:r>
      <w:r w:rsidRPr="006E71A9">
        <w:rPr>
          <w:rFonts w:ascii="Times New Roman" w:hAnsi="Times New Roman" w:cs="Times New Roman"/>
          <w:sz w:val="24"/>
          <w:szCs w:val="24"/>
        </w:rPr>
        <w:t>.</w:t>
      </w: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lastRenderedPageBreak/>
        <w:t xml:space="preserve">2. </w:t>
      </w:r>
      <w:r w:rsidRPr="006E71A9">
        <w:rPr>
          <w:rFonts w:ascii="Times New Roman" w:hAnsi="Times New Roman" w:cs="Times New Roman"/>
          <w:sz w:val="24"/>
          <w:szCs w:val="24"/>
        </w:rPr>
        <w:t>I detentori di ovini, caprini e suini e altri animali da cortile d'affezione, sono tenuti a far sottoporre gli animali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agli interventi di profilassi obbligatoria delle malattie, devono garantire lo stato sanitario ed il benessere degli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animali, anche in base alle disposizioni del presente Regolamento.</w:t>
      </w: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3. </w:t>
      </w:r>
      <w:r w:rsidRPr="006E71A9">
        <w:rPr>
          <w:rFonts w:ascii="Times New Roman" w:hAnsi="Times New Roman" w:cs="Times New Roman"/>
          <w:sz w:val="24"/>
          <w:szCs w:val="24"/>
        </w:rPr>
        <w:t>I detentori devono mantenere l’igiene dei luoghi, non recare danno o molestia al vicinato in particolare per</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quello che riguarda il rumore e odore, la lotta contro le mosche. Gli alimenti non devono essere sparsi sul</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pavimento o a terra, ma somministrati in appositi contenitori. L’acqua di abbeveraggio deve essere sostituita</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almeno ogni due/tre giorni al fine di evitare la proliferazione delle zanzare. Gli escrementi dovranno essere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rimossi giornalmente nel periodo estivo, almeno ogni due giorni in quello invernale. Lettiera ed escrementi, in</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attesa di idoneo smaltimento finale, dovranno essere conservati alle distanze minime di seguito indicate rispetto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alle abitazioni di terzi:</w:t>
      </w: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a) se in contenitori chiusi ermeticamente, ad almeno 5 metri;</w:t>
      </w: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b) se in appositi </w:t>
      </w:r>
      <w:proofErr w:type="spellStart"/>
      <w:r w:rsidRPr="006E71A9">
        <w:rPr>
          <w:rFonts w:ascii="Times New Roman" w:hAnsi="Times New Roman" w:cs="Times New Roman"/>
          <w:sz w:val="24"/>
          <w:szCs w:val="24"/>
        </w:rPr>
        <w:t>composter</w:t>
      </w:r>
      <w:proofErr w:type="spellEnd"/>
      <w:r w:rsidRPr="006E71A9">
        <w:rPr>
          <w:rFonts w:ascii="Times New Roman" w:hAnsi="Times New Roman" w:cs="Times New Roman"/>
          <w:sz w:val="24"/>
          <w:szCs w:val="24"/>
        </w:rPr>
        <w:t>, ad almeno 10 metri;</w:t>
      </w: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c) se in concimaia, ad almeno 25 metri.</w:t>
      </w: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4. </w:t>
      </w:r>
      <w:r w:rsidRPr="006E71A9">
        <w:rPr>
          <w:rFonts w:ascii="Times New Roman" w:hAnsi="Times New Roman" w:cs="Times New Roman"/>
          <w:sz w:val="24"/>
          <w:szCs w:val="24"/>
        </w:rPr>
        <w:t>Sono fatte in ogni caso salve le maggiori distanze previste dal vigente Regolamento di Igiene e Sanità o da altre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disposizioni legislative in materia.</w:t>
      </w: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5. </w:t>
      </w:r>
      <w:r w:rsidRPr="006E71A9">
        <w:rPr>
          <w:rFonts w:ascii="Times New Roman" w:hAnsi="Times New Roman" w:cs="Times New Roman"/>
          <w:sz w:val="24"/>
          <w:szCs w:val="24"/>
        </w:rPr>
        <w:t>Essendo animali domestici da reddito anche quando detenuti per compagnia, gli animali di cui al presente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articolo devono essere registrati presso l'Ufficio Veterinario ASP, con l'indicazione della specifica della finalità</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della detenzione, in base alla normativa nazionale vigente.</w:t>
      </w: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6. </w:t>
      </w:r>
      <w:r w:rsidRPr="006E71A9">
        <w:rPr>
          <w:rFonts w:ascii="Times New Roman" w:hAnsi="Times New Roman" w:cs="Times New Roman"/>
          <w:sz w:val="24"/>
          <w:szCs w:val="24"/>
        </w:rPr>
        <w:t>Deve essere garantito lo stazionamento all'aperto per la maggior parte delle ore diurne, all'interno della</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proprietà mediante idonea recinzione, a una distanza adeguata dal vicinato. Tali aree devono avere dimensioni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proporzionate alla taglia, al numero, ai bisogni etologici e di movimento degli animali ospitati, essere predisposte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con attrezzatura necessaria per il benessere della specie (es. possibilità di bagno di fango per i suini). All'interno di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tali aree, gli animali devono disporre di una struttura adatta ad offrire riparo da pioggia, vento e insolazione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eccessiva, di dimensione capace a contenere tutti gli animali stabulati.</w:t>
      </w: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7. </w:t>
      </w:r>
      <w:r w:rsidRPr="006E71A9">
        <w:rPr>
          <w:rFonts w:ascii="Times New Roman" w:hAnsi="Times New Roman" w:cs="Times New Roman"/>
          <w:sz w:val="24"/>
          <w:szCs w:val="24"/>
        </w:rPr>
        <w:t>E' necessario mettere a disposizione un settore di riposo asciutto e pulito e una lettiera sufficiente ed adeguata,</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che dovranno essere di dimensione adeguata alla taglia e ai bisogni etologici dell'animale ospitato, permettere una</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facile pulizia, garantire un’adeguata ventilazione e salubrità, protezione dal sole e dalle intemperie e avere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caratteristiche strutturali ed igienico-sanitarie adatte per le specie detenute.</w:t>
      </w: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8. </w:t>
      </w:r>
      <w:r w:rsidRPr="006E71A9">
        <w:rPr>
          <w:rFonts w:ascii="Times New Roman" w:hAnsi="Times New Roman" w:cs="Times New Roman"/>
          <w:sz w:val="24"/>
          <w:szCs w:val="24"/>
        </w:rPr>
        <w:t>Deve essere messo a disposizione cibo che soddisfi i requisiti d’igiene e di qualità, predisponendo, se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necessario, opportune attrezzature (ad es. una mangiatoia coperta).</w:t>
      </w: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9. </w:t>
      </w:r>
      <w:r w:rsidRPr="006E71A9">
        <w:rPr>
          <w:rFonts w:ascii="Times New Roman" w:hAnsi="Times New Roman" w:cs="Times New Roman"/>
          <w:sz w:val="24"/>
          <w:szCs w:val="24"/>
        </w:rPr>
        <w:t>E’ vietata l’amputazione di parti degli animali come corna, coda, denti, becco, artigli, pelo, piume.</w:t>
      </w: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p>
    <w:p w:rsidR="00BA5002" w:rsidRDefault="009973CA"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Art. 38</w:t>
      </w:r>
      <w:r w:rsidR="00BA5002" w:rsidRPr="006E71A9">
        <w:rPr>
          <w:rFonts w:ascii="Times New Roman" w:hAnsi="Times New Roman" w:cs="Times New Roman"/>
          <w:b/>
          <w:bCs/>
          <w:sz w:val="24"/>
          <w:szCs w:val="24"/>
        </w:rPr>
        <w:t xml:space="preserve"> - Detenzione di animali non convenzionali: disposizioni generali circa i mammiferi</w:t>
      </w:r>
    </w:p>
    <w:p w:rsidR="006E71A9" w:rsidRPr="006E71A9" w:rsidRDefault="006E71A9" w:rsidP="00CC79AB">
      <w:pPr>
        <w:autoSpaceDE w:val="0"/>
        <w:autoSpaceDN w:val="0"/>
        <w:adjustRightInd w:val="0"/>
        <w:spacing w:after="0" w:line="240" w:lineRule="auto"/>
        <w:jc w:val="both"/>
        <w:rPr>
          <w:rFonts w:ascii="Times New Roman" w:hAnsi="Times New Roman" w:cs="Times New Roman"/>
          <w:b/>
          <w:bCs/>
          <w:sz w:val="24"/>
          <w:szCs w:val="24"/>
        </w:rPr>
      </w:pP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E’ vietato detenere permanentemente conigli, cavie, cincillà, furetti in gabbie chiuse e in ambiente umido e/o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sprovvisto di luce solare. Deve essere garantita loro un’area esterna dove possano espletare i loro comportamenti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fisiologici, salvo per tutte quelle situazioni in cui sia potenzialmente a rischio l’incolumità dell’animale stesso.</w:t>
      </w: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2. </w:t>
      </w:r>
      <w:r w:rsidRPr="006E71A9">
        <w:rPr>
          <w:rFonts w:ascii="Times New Roman" w:hAnsi="Times New Roman" w:cs="Times New Roman"/>
          <w:sz w:val="24"/>
          <w:szCs w:val="24"/>
        </w:rPr>
        <w:t>L'area esterna dovrà essere posta in luogo riparato dalla luce diretta del sole, avere una zona riparata dalle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intemperie dove posizionare una tana isolata, essere delimitata da un recinto sufficientemente alto, chiuso nella</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porzione superiore per la protezione dai predatori, e nella porzione inferiore chiuso da rete interrata a sufficienza</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per evitare la fuga e allo stesso tempo garantire le necessità fisiologiche di scavare e ricercare il cibo.</w:t>
      </w: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3. </w:t>
      </w:r>
      <w:r w:rsidRPr="006E71A9">
        <w:rPr>
          <w:rFonts w:ascii="Times New Roman" w:hAnsi="Times New Roman" w:cs="Times New Roman"/>
          <w:sz w:val="24"/>
          <w:szCs w:val="24"/>
        </w:rPr>
        <w:t>Devono essere garantite ogni giorno alcune ore di gioco e interazione con la famiglia e/o i suoi simili,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limitando le ore di eventuale permanenza in gabbia e/o recinti ai tempi strettamente necessari per la sua sicurezza</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o di assenza di supervisione.</w:t>
      </w: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4. </w:t>
      </w:r>
      <w:r w:rsidRPr="006E71A9">
        <w:rPr>
          <w:rFonts w:ascii="Times New Roman" w:hAnsi="Times New Roman" w:cs="Times New Roman"/>
          <w:sz w:val="24"/>
          <w:szCs w:val="24"/>
        </w:rPr>
        <w:t>Le gabbie devono essere realizzate con materiali atossici e resistenti, non devono avere superfici che possano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 xml:space="preserve">provocare danni all’animale, </w:t>
      </w:r>
      <w:proofErr w:type="spellStart"/>
      <w:r w:rsidRPr="006E71A9">
        <w:rPr>
          <w:rFonts w:ascii="Times New Roman" w:hAnsi="Times New Roman" w:cs="Times New Roman"/>
          <w:sz w:val="24"/>
          <w:szCs w:val="24"/>
        </w:rPr>
        <w:t>nè</w:t>
      </w:r>
      <w:proofErr w:type="spellEnd"/>
      <w:r w:rsidRPr="006E71A9">
        <w:rPr>
          <w:rFonts w:ascii="Times New Roman" w:hAnsi="Times New Roman" w:cs="Times New Roman"/>
          <w:sz w:val="24"/>
          <w:szCs w:val="24"/>
        </w:rPr>
        <w:t xml:space="preserve"> essere chiuse su tutti i lati da pareti di plastica o vetro, salvo per le specie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potenzialmente evasive e di dimensioni ridotte (topi e piccoli roditori). Il fondo non può essere assolutamente a</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griglia, deve essere coperto da uno strato di materiale morbido, assorbente e atossico (lettiere in carta prive di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additivi chimici e profumi, fieno, paglia) e sostituito all’occorrenza. L’acqua deve essere sempre pulita e fresca,</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preferibilmente somministrata con beverino a goccia, per ridurre la contaminazione e l’imbrattamento della</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gabbia stessa. Devono essere dotate di adeguato arricchimento ambientale (rastrelliera, rami anche da mordere</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per assicurare il corretto consumo dei denti) e di tane chiuse che consentano all’animale di sottrarsi alla vista, in</w:t>
      </w: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lastRenderedPageBreak/>
        <w:t>proporzione al numero ospitato.</w:t>
      </w: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5. </w:t>
      </w:r>
      <w:r w:rsidRPr="006E71A9">
        <w:rPr>
          <w:rFonts w:ascii="Times New Roman" w:hAnsi="Times New Roman" w:cs="Times New Roman"/>
          <w:sz w:val="24"/>
          <w:szCs w:val="24"/>
        </w:rPr>
        <w:t>All’interno della gabbia o nell’area esterna deve essere presente, secondo le necessità della specie, una cassetta</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dei bisogni con lettiera appropriata e confortevole (truciolo di legno, striscioline di carta, ecc.).</w:t>
      </w: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6. </w:t>
      </w:r>
      <w:r w:rsidRPr="006E71A9">
        <w:rPr>
          <w:rFonts w:ascii="Times New Roman" w:hAnsi="Times New Roman" w:cs="Times New Roman"/>
          <w:sz w:val="24"/>
          <w:szCs w:val="24"/>
        </w:rPr>
        <w:t>E’ consentito il trasporto di tali animali solo con la gabbia, il trasportino o comunque con altro mezzo idoneo</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che ne tuteli l’incolumità e ne impedisca la fuga.</w:t>
      </w: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7. </w:t>
      </w:r>
      <w:r w:rsidRPr="006E71A9">
        <w:rPr>
          <w:rFonts w:ascii="Times New Roman" w:hAnsi="Times New Roman" w:cs="Times New Roman"/>
          <w:sz w:val="24"/>
          <w:szCs w:val="24"/>
        </w:rPr>
        <w:t>E’ vietato il taglio dei denti incisivi, ad eccezione di interventi di carattere medico adeguatamente motivati.</w:t>
      </w: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8. </w:t>
      </w:r>
      <w:r w:rsidRPr="006E71A9">
        <w:rPr>
          <w:rFonts w:ascii="Times New Roman" w:hAnsi="Times New Roman" w:cs="Times New Roman"/>
          <w:sz w:val="24"/>
          <w:szCs w:val="24"/>
        </w:rPr>
        <w:t>E' obbligatorio riprodurre il più fedelmente possibile le condizioni climatiche, fisiche ed ambientali dei luoghi</w:t>
      </w:r>
      <w:r w:rsidR="009973CA" w:rsidRPr="006E71A9">
        <w:rPr>
          <w:rFonts w:ascii="Times New Roman" w:hAnsi="Times New Roman" w:cs="Times New Roman"/>
          <w:sz w:val="24"/>
          <w:szCs w:val="24"/>
        </w:rPr>
        <w:t xml:space="preserve"> </w:t>
      </w:r>
      <w:r w:rsidRPr="006E71A9">
        <w:rPr>
          <w:rFonts w:ascii="Times New Roman" w:hAnsi="Times New Roman" w:cs="Times New Roman"/>
          <w:sz w:val="24"/>
          <w:szCs w:val="24"/>
        </w:rPr>
        <w:t>ove si trovano naturalmente queste specie.</w:t>
      </w:r>
    </w:p>
    <w:p w:rsidR="009973CA" w:rsidRPr="006E71A9" w:rsidRDefault="009973CA" w:rsidP="00CC79AB">
      <w:pPr>
        <w:autoSpaceDE w:val="0"/>
        <w:autoSpaceDN w:val="0"/>
        <w:adjustRightInd w:val="0"/>
        <w:spacing w:after="0" w:line="240" w:lineRule="auto"/>
        <w:jc w:val="both"/>
        <w:rPr>
          <w:rFonts w:ascii="Times New Roman" w:hAnsi="Times New Roman" w:cs="Times New Roman"/>
          <w:sz w:val="24"/>
          <w:szCs w:val="24"/>
        </w:rPr>
      </w:pPr>
    </w:p>
    <w:p w:rsidR="00BA5002" w:rsidRDefault="009973CA"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Art. 39</w:t>
      </w:r>
      <w:r w:rsidR="00BA5002" w:rsidRPr="006E71A9">
        <w:rPr>
          <w:rFonts w:ascii="Times New Roman" w:hAnsi="Times New Roman" w:cs="Times New Roman"/>
          <w:b/>
          <w:bCs/>
          <w:sz w:val="24"/>
          <w:szCs w:val="24"/>
        </w:rPr>
        <w:t xml:space="preserve"> - Detenzione di animali non convenzionali: disposizioni generali circa i rettili</w:t>
      </w:r>
    </w:p>
    <w:p w:rsidR="006E71A9" w:rsidRPr="006E71A9" w:rsidRDefault="006E71A9" w:rsidP="00CC79AB">
      <w:pPr>
        <w:autoSpaceDE w:val="0"/>
        <w:autoSpaceDN w:val="0"/>
        <w:adjustRightInd w:val="0"/>
        <w:spacing w:after="0" w:line="240" w:lineRule="auto"/>
        <w:jc w:val="both"/>
        <w:rPr>
          <w:rFonts w:ascii="Times New Roman" w:hAnsi="Times New Roman" w:cs="Times New Roman"/>
          <w:b/>
          <w:bCs/>
          <w:sz w:val="24"/>
          <w:szCs w:val="24"/>
        </w:rPr>
      </w:pP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I terrari/teche/</w:t>
      </w:r>
      <w:proofErr w:type="spellStart"/>
      <w:r w:rsidRPr="006E71A9">
        <w:rPr>
          <w:rFonts w:ascii="Times New Roman" w:hAnsi="Times New Roman" w:cs="Times New Roman"/>
          <w:sz w:val="24"/>
          <w:szCs w:val="24"/>
        </w:rPr>
        <w:t>terracquari</w:t>
      </w:r>
      <w:proofErr w:type="spellEnd"/>
      <w:r w:rsidRPr="006E71A9">
        <w:rPr>
          <w:rFonts w:ascii="Times New Roman" w:hAnsi="Times New Roman" w:cs="Times New Roman"/>
          <w:sz w:val="24"/>
          <w:szCs w:val="24"/>
        </w:rPr>
        <w:t xml:space="preserve"> devono essere in vetro o materiale facilmente lavabile, con almeno una parete in</w:t>
      </w:r>
      <w:r w:rsidR="00CA79CB" w:rsidRPr="006E71A9">
        <w:rPr>
          <w:rFonts w:ascii="Times New Roman" w:hAnsi="Times New Roman" w:cs="Times New Roman"/>
          <w:sz w:val="24"/>
          <w:szCs w:val="24"/>
        </w:rPr>
        <w:t xml:space="preserve"> </w:t>
      </w:r>
      <w:r w:rsidRPr="006E71A9">
        <w:rPr>
          <w:rFonts w:ascii="Times New Roman" w:hAnsi="Times New Roman" w:cs="Times New Roman"/>
          <w:sz w:val="24"/>
          <w:szCs w:val="24"/>
        </w:rPr>
        <w:t>rete nel caso di Camaleonti.</w:t>
      </w: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2. </w:t>
      </w:r>
      <w:r w:rsidRPr="006E71A9">
        <w:rPr>
          <w:rFonts w:ascii="Times New Roman" w:hAnsi="Times New Roman" w:cs="Times New Roman"/>
          <w:sz w:val="24"/>
          <w:szCs w:val="24"/>
        </w:rPr>
        <w:t>Si deve provvedere a fornire un corretto arricchimento ambientale, inserendo rami, piante e posatoi</w:t>
      </w:r>
      <w:r w:rsidR="00CA79CB" w:rsidRPr="006E71A9">
        <w:rPr>
          <w:rFonts w:ascii="Times New Roman" w:hAnsi="Times New Roman" w:cs="Times New Roman"/>
          <w:sz w:val="24"/>
          <w:szCs w:val="24"/>
        </w:rPr>
        <w:t xml:space="preserve"> </w:t>
      </w:r>
      <w:r w:rsidRPr="006E71A9">
        <w:rPr>
          <w:rFonts w:ascii="Times New Roman" w:hAnsi="Times New Roman" w:cs="Times New Roman"/>
          <w:sz w:val="24"/>
          <w:szCs w:val="24"/>
        </w:rPr>
        <w:t>sopraelevati, robusti e facilmente raggiungibili per garantire la possibilità di arrampicarsi (specie arboricole e</w:t>
      </w:r>
      <w:r w:rsidR="00CA79CB" w:rsidRPr="006E71A9">
        <w:rPr>
          <w:rFonts w:ascii="Times New Roman" w:hAnsi="Times New Roman" w:cs="Times New Roman"/>
          <w:sz w:val="24"/>
          <w:szCs w:val="24"/>
        </w:rPr>
        <w:t xml:space="preserve"> </w:t>
      </w:r>
      <w:r w:rsidRPr="006E71A9">
        <w:rPr>
          <w:rFonts w:ascii="Times New Roman" w:hAnsi="Times New Roman" w:cs="Times New Roman"/>
          <w:sz w:val="24"/>
          <w:szCs w:val="24"/>
        </w:rPr>
        <w:t>arrampicatrici) e tane/rifugio che consentano a tutti i soggetti di sottrarsi agevolmente alla vista, in relazione alle</w:t>
      </w:r>
      <w:r w:rsidR="00CA79CB" w:rsidRPr="006E71A9">
        <w:rPr>
          <w:rFonts w:ascii="Times New Roman" w:hAnsi="Times New Roman" w:cs="Times New Roman"/>
          <w:sz w:val="24"/>
          <w:szCs w:val="24"/>
        </w:rPr>
        <w:t xml:space="preserve"> </w:t>
      </w:r>
      <w:r w:rsidRPr="006E71A9">
        <w:rPr>
          <w:rFonts w:ascii="Times New Roman" w:hAnsi="Times New Roman" w:cs="Times New Roman"/>
          <w:sz w:val="24"/>
          <w:szCs w:val="24"/>
        </w:rPr>
        <w:t>necessità delle specie specifiche.</w:t>
      </w: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3. </w:t>
      </w:r>
      <w:r w:rsidRPr="006E71A9">
        <w:rPr>
          <w:rFonts w:ascii="Times New Roman" w:hAnsi="Times New Roman" w:cs="Times New Roman"/>
          <w:sz w:val="24"/>
          <w:szCs w:val="24"/>
        </w:rPr>
        <w:t>Deve essere previsto un sistema di riscaldamento (con lampade adeguatamente protette) e aperture per la</w:t>
      </w:r>
      <w:r w:rsidR="00CA79CB" w:rsidRPr="006E71A9">
        <w:rPr>
          <w:rFonts w:ascii="Times New Roman" w:hAnsi="Times New Roman" w:cs="Times New Roman"/>
          <w:sz w:val="24"/>
          <w:szCs w:val="24"/>
        </w:rPr>
        <w:t xml:space="preserve"> </w:t>
      </w:r>
      <w:r w:rsidRPr="006E71A9">
        <w:rPr>
          <w:rFonts w:ascii="Times New Roman" w:hAnsi="Times New Roman" w:cs="Times New Roman"/>
          <w:sz w:val="24"/>
          <w:szCs w:val="24"/>
        </w:rPr>
        <w:t>ventilazione, che permettano di creare un gradiente termico all’interno del terrario. Le Lampade per</w:t>
      </w:r>
      <w:r w:rsidR="00CA79CB" w:rsidRPr="006E71A9">
        <w:rPr>
          <w:rFonts w:ascii="Times New Roman" w:hAnsi="Times New Roman" w:cs="Times New Roman"/>
          <w:sz w:val="24"/>
          <w:szCs w:val="24"/>
        </w:rPr>
        <w:t xml:space="preserve"> </w:t>
      </w:r>
      <w:r w:rsidRPr="006E71A9">
        <w:rPr>
          <w:rFonts w:ascii="Times New Roman" w:hAnsi="Times New Roman" w:cs="Times New Roman"/>
          <w:sz w:val="24"/>
          <w:szCs w:val="24"/>
        </w:rPr>
        <w:t>l’illuminazione dovranno garantire l’apporto giornaliero di radiazioni UV specifico ed essere poste ad una altezza</w:t>
      </w:r>
      <w:r w:rsidR="00CA79CB" w:rsidRPr="006E71A9">
        <w:rPr>
          <w:rFonts w:ascii="Times New Roman" w:hAnsi="Times New Roman" w:cs="Times New Roman"/>
          <w:sz w:val="24"/>
          <w:szCs w:val="24"/>
        </w:rPr>
        <w:t xml:space="preserve"> dal punto di </w:t>
      </w:r>
      <w:proofErr w:type="spellStart"/>
      <w:r w:rsidR="00CA79CB" w:rsidRPr="006E71A9">
        <w:rPr>
          <w:rFonts w:ascii="Times New Roman" w:hAnsi="Times New Roman" w:cs="Times New Roman"/>
          <w:sz w:val="24"/>
          <w:szCs w:val="24"/>
        </w:rPr>
        <w:t>basking</w:t>
      </w:r>
      <w:proofErr w:type="spellEnd"/>
      <w:r w:rsidR="00CA79CB" w:rsidRPr="006E71A9">
        <w:rPr>
          <w:rFonts w:ascii="Times New Roman" w:hAnsi="Times New Roman" w:cs="Times New Roman"/>
          <w:sz w:val="24"/>
          <w:szCs w:val="24"/>
        </w:rPr>
        <w:t xml:space="preserve"> (luogo di </w:t>
      </w:r>
      <w:proofErr w:type="spellStart"/>
      <w:r w:rsidRPr="006E71A9">
        <w:rPr>
          <w:rFonts w:ascii="Times New Roman" w:hAnsi="Times New Roman" w:cs="Times New Roman"/>
          <w:sz w:val="24"/>
          <w:szCs w:val="24"/>
        </w:rPr>
        <w:t>accovacciamento</w:t>
      </w:r>
      <w:proofErr w:type="spellEnd"/>
      <w:r w:rsidRPr="006E71A9">
        <w:rPr>
          <w:rFonts w:ascii="Times New Roman" w:hAnsi="Times New Roman" w:cs="Times New Roman"/>
          <w:sz w:val="24"/>
          <w:szCs w:val="24"/>
        </w:rPr>
        <w:t>) secondo le indicazioni del produttore e comunque ad una</w:t>
      </w:r>
      <w:r w:rsidR="00CA79CB" w:rsidRPr="006E71A9">
        <w:rPr>
          <w:rFonts w:ascii="Times New Roman" w:hAnsi="Times New Roman" w:cs="Times New Roman"/>
          <w:sz w:val="24"/>
          <w:szCs w:val="24"/>
        </w:rPr>
        <w:t xml:space="preserve"> </w:t>
      </w:r>
      <w:r w:rsidRPr="006E71A9">
        <w:rPr>
          <w:rFonts w:ascii="Times New Roman" w:hAnsi="Times New Roman" w:cs="Times New Roman"/>
          <w:sz w:val="24"/>
          <w:szCs w:val="24"/>
        </w:rPr>
        <w:t>distanza tale da non ledere l’animale (ustioni, lesioni oculari).</w:t>
      </w: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4. </w:t>
      </w:r>
      <w:r w:rsidRPr="006E71A9">
        <w:rPr>
          <w:rFonts w:ascii="Times New Roman" w:hAnsi="Times New Roman" w:cs="Times New Roman"/>
          <w:sz w:val="24"/>
          <w:szCs w:val="24"/>
        </w:rPr>
        <w:t>Dovranno essere presenti contenitori per l’acqua nei quali gli animali possano immergersi completamente, dai</w:t>
      </w:r>
      <w:r w:rsidR="00CA79CB" w:rsidRPr="006E71A9">
        <w:rPr>
          <w:rFonts w:ascii="Times New Roman" w:hAnsi="Times New Roman" w:cs="Times New Roman"/>
          <w:sz w:val="24"/>
          <w:szCs w:val="24"/>
        </w:rPr>
        <w:t xml:space="preserve"> </w:t>
      </w:r>
      <w:r w:rsidRPr="006E71A9">
        <w:rPr>
          <w:rFonts w:ascii="Times New Roman" w:hAnsi="Times New Roman" w:cs="Times New Roman"/>
          <w:sz w:val="24"/>
          <w:szCs w:val="24"/>
        </w:rPr>
        <w:t>quali possano entrare ed uscire con facilità. L’acqua deve essere pulita e sempre a disposizione per le specie che la</w:t>
      </w:r>
      <w:r w:rsidR="00CA79CB" w:rsidRPr="006E71A9">
        <w:rPr>
          <w:rFonts w:ascii="Times New Roman" w:hAnsi="Times New Roman" w:cs="Times New Roman"/>
          <w:sz w:val="24"/>
          <w:szCs w:val="24"/>
        </w:rPr>
        <w:t xml:space="preserve"> </w:t>
      </w:r>
      <w:r w:rsidRPr="006E71A9">
        <w:rPr>
          <w:rFonts w:ascii="Times New Roman" w:hAnsi="Times New Roman" w:cs="Times New Roman"/>
          <w:sz w:val="24"/>
          <w:szCs w:val="24"/>
        </w:rPr>
        <w:t>richiedono. Quando necessario, come nel caso di tartarughe acquatiche, si deve ricorrere all’installazione di un</w:t>
      </w:r>
      <w:r w:rsidR="00CA79CB" w:rsidRPr="006E71A9">
        <w:rPr>
          <w:rFonts w:ascii="Times New Roman" w:hAnsi="Times New Roman" w:cs="Times New Roman"/>
          <w:sz w:val="24"/>
          <w:szCs w:val="24"/>
        </w:rPr>
        <w:t xml:space="preserve"> </w:t>
      </w:r>
      <w:r w:rsidRPr="006E71A9">
        <w:rPr>
          <w:rFonts w:ascii="Times New Roman" w:hAnsi="Times New Roman" w:cs="Times New Roman"/>
          <w:sz w:val="24"/>
          <w:szCs w:val="24"/>
        </w:rPr>
        <w:t>filtro per la pulizia dell’acqua. Per i pitoni e grossi costrittori il contenitore per l’acqua deve avere una superficie</w:t>
      </w:r>
      <w:r w:rsidR="00CA79CB" w:rsidRPr="006E71A9">
        <w:rPr>
          <w:rFonts w:ascii="Times New Roman" w:hAnsi="Times New Roman" w:cs="Times New Roman"/>
          <w:sz w:val="24"/>
          <w:szCs w:val="24"/>
        </w:rPr>
        <w:t xml:space="preserve"> </w:t>
      </w:r>
      <w:r w:rsidRPr="006E71A9">
        <w:rPr>
          <w:rFonts w:ascii="Times New Roman" w:hAnsi="Times New Roman" w:cs="Times New Roman"/>
          <w:sz w:val="24"/>
          <w:szCs w:val="24"/>
        </w:rPr>
        <w:t xml:space="preserve">pari ad almeno 1/3 (2/3 per </w:t>
      </w:r>
      <w:proofErr w:type="gramStart"/>
      <w:r w:rsidRPr="006E71A9">
        <w:rPr>
          <w:rFonts w:ascii="Times New Roman" w:hAnsi="Times New Roman" w:cs="Times New Roman"/>
          <w:sz w:val="24"/>
          <w:szCs w:val="24"/>
        </w:rPr>
        <w:t>l' anaconda</w:t>
      </w:r>
      <w:proofErr w:type="gramEnd"/>
      <w:r w:rsidRPr="006E71A9">
        <w:rPr>
          <w:rFonts w:ascii="Times New Roman" w:hAnsi="Times New Roman" w:cs="Times New Roman"/>
          <w:sz w:val="24"/>
          <w:szCs w:val="24"/>
        </w:rPr>
        <w:t>) dell’area di base del terrario.</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p>
    <w:p w:rsidR="00BA5002" w:rsidRPr="006E71A9" w:rsidRDefault="00CA79CB"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Art. 40</w:t>
      </w:r>
      <w:r w:rsidR="00BA5002" w:rsidRPr="006E71A9">
        <w:rPr>
          <w:rFonts w:ascii="Times New Roman" w:hAnsi="Times New Roman" w:cs="Times New Roman"/>
          <w:b/>
          <w:bCs/>
          <w:sz w:val="24"/>
          <w:szCs w:val="24"/>
        </w:rPr>
        <w:t xml:space="preserve"> Disposizioni circa le singole specie di animali non convenzionali</w:t>
      </w: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Si rimanda alle disposizioni contenute nell'allegato A circa le singole specie di mammiferi e rettili nonché con</w:t>
      </w:r>
    </w:p>
    <w:p w:rsidR="00BA5002" w:rsidRPr="006E71A9" w:rsidRDefault="00BA5002"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riguardo alle disposizioni generali circa anfibi, pesci e invertebrati.</w:t>
      </w:r>
    </w:p>
    <w:p w:rsidR="00BA5002" w:rsidRDefault="00BA5002" w:rsidP="00CC79AB">
      <w:pPr>
        <w:jc w:val="both"/>
        <w:rPr>
          <w:rFonts w:ascii="Times New Roman" w:hAnsi="Times New Roman" w:cs="Times New Roman"/>
          <w:b/>
          <w:bCs/>
          <w:sz w:val="24"/>
          <w:szCs w:val="24"/>
        </w:rPr>
      </w:pPr>
    </w:p>
    <w:p w:rsidR="006E71A9" w:rsidRPr="006E71A9" w:rsidRDefault="006E71A9" w:rsidP="00CC79AB">
      <w:pPr>
        <w:jc w:val="both"/>
        <w:rPr>
          <w:rFonts w:ascii="Times New Roman" w:hAnsi="Times New Roman" w:cs="Times New Roman"/>
          <w:b/>
          <w:bCs/>
          <w:sz w:val="24"/>
          <w:szCs w:val="24"/>
        </w:rPr>
      </w:pPr>
    </w:p>
    <w:p w:rsidR="00D62883" w:rsidRDefault="00BA5002" w:rsidP="00CC79AB">
      <w:pPr>
        <w:jc w:val="both"/>
        <w:rPr>
          <w:rFonts w:ascii="Times New Roman" w:hAnsi="Times New Roman" w:cs="Times New Roman"/>
          <w:b/>
          <w:bCs/>
          <w:sz w:val="24"/>
          <w:szCs w:val="24"/>
        </w:rPr>
      </w:pPr>
      <w:r w:rsidRPr="006E71A9">
        <w:rPr>
          <w:rFonts w:ascii="Times New Roman" w:hAnsi="Times New Roman" w:cs="Times New Roman"/>
          <w:b/>
          <w:bCs/>
          <w:sz w:val="24"/>
          <w:szCs w:val="24"/>
        </w:rPr>
        <w:t>TITOLO IV – Disposizioni finali</w:t>
      </w:r>
    </w:p>
    <w:p w:rsidR="006E71A9" w:rsidRPr="006E71A9" w:rsidRDefault="006E71A9" w:rsidP="00CC79AB">
      <w:pPr>
        <w:jc w:val="both"/>
        <w:rPr>
          <w:rFonts w:ascii="Times New Roman" w:hAnsi="Times New Roman" w:cs="Times New Roman"/>
          <w:b/>
          <w:bCs/>
          <w:sz w:val="24"/>
          <w:szCs w:val="24"/>
        </w:rPr>
      </w:pPr>
    </w:p>
    <w:p w:rsidR="00EC6D99" w:rsidRDefault="00EC6D99"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 xml:space="preserve">Art. 41 </w:t>
      </w:r>
      <w:r w:rsidR="006E71A9">
        <w:rPr>
          <w:rFonts w:ascii="Times New Roman" w:hAnsi="Times New Roman" w:cs="Times New Roman"/>
          <w:b/>
          <w:bCs/>
          <w:sz w:val="24"/>
          <w:szCs w:val="24"/>
        </w:rPr>
        <w:t>–</w:t>
      </w:r>
      <w:r w:rsidRPr="006E71A9">
        <w:rPr>
          <w:rFonts w:ascii="Times New Roman" w:hAnsi="Times New Roman" w:cs="Times New Roman"/>
          <w:b/>
          <w:bCs/>
          <w:sz w:val="24"/>
          <w:szCs w:val="24"/>
        </w:rPr>
        <w:t xml:space="preserve"> Sanzioni</w:t>
      </w:r>
    </w:p>
    <w:p w:rsidR="006E71A9" w:rsidRPr="006E71A9" w:rsidRDefault="006E71A9" w:rsidP="00CC79AB">
      <w:pPr>
        <w:autoSpaceDE w:val="0"/>
        <w:autoSpaceDN w:val="0"/>
        <w:adjustRightInd w:val="0"/>
        <w:spacing w:after="0" w:line="240" w:lineRule="auto"/>
        <w:jc w:val="both"/>
        <w:rPr>
          <w:rFonts w:ascii="Times New Roman" w:hAnsi="Times New Roman" w:cs="Times New Roman"/>
          <w:b/>
          <w:bCs/>
          <w:sz w:val="24"/>
          <w:szCs w:val="24"/>
        </w:rPr>
      </w:pPr>
    </w:p>
    <w:p w:rsidR="00EC6D99" w:rsidRDefault="00EC6D99"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Chiunque commette una violazione del presente Regolamento, che non sia già previsto come reato o sanzionata da altra norma di legge (tra le altre gli artt. 544</w:t>
      </w:r>
      <w:r w:rsidRPr="006E71A9">
        <w:rPr>
          <w:rFonts w:ascii="Times New Roman" w:hAnsi="Times New Roman" w:cs="Times New Roman"/>
          <w:i/>
          <w:iCs/>
          <w:sz w:val="24"/>
          <w:szCs w:val="24"/>
        </w:rPr>
        <w:t xml:space="preserve">ter </w:t>
      </w:r>
      <w:r w:rsidRPr="006E71A9">
        <w:rPr>
          <w:rFonts w:ascii="Times New Roman" w:hAnsi="Times New Roman" w:cs="Times New Roman"/>
          <w:sz w:val="24"/>
          <w:szCs w:val="24"/>
        </w:rPr>
        <w:t xml:space="preserve">e 727 del Codice Penale, l’art. 189 del Codice della Strada) è soggetto al </w:t>
      </w:r>
      <w:r w:rsidR="00BB0E7A" w:rsidRPr="006E71A9">
        <w:rPr>
          <w:rFonts w:ascii="Times New Roman" w:hAnsi="Times New Roman" w:cs="Times New Roman"/>
          <w:sz w:val="24"/>
          <w:szCs w:val="24"/>
        </w:rPr>
        <w:t xml:space="preserve">pagamento di </w:t>
      </w:r>
      <w:r w:rsidRPr="006E71A9">
        <w:rPr>
          <w:rFonts w:ascii="Times New Roman" w:hAnsi="Times New Roman" w:cs="Times New Roman"/>
          <w:sz w:val="24"/>
          <w:szCs w:val="24"/>
        </w:rPr>
        <w:t>sanzione amministrativa pecuniaria, con le modalità stabilite dalla L. 689/1981.</w:t>
      </w:r>
    </w:p>
    <w:p w:rsidR="006E71A9" w:rsidRPr="006E71A9" w:rsidRDefault="006E71A9" w:rsidP="00CC79AB">
      <w:pPr>
        <w:autoSpaceDE w:val="0"/>
        <w:autoSpaceDN w:val="0"/>
        <w:adjustRightInd w:val="0"/>
        <w:spacing w:after="0" w:line="240" w:lineRule="auto"/>
        <w:jc w:val="both"/>
        <w:rPr>
          <w:rFonts w:ascii="Times New Roman" w:hAnsi="Times New Roman" w:cs="Times New Roman"/>
          <w:sz w:val="24"/>
          <w:szCs w:val="24"/>
        </w:rPr>
      </w:pPr>
    </w:p>
    <w:p w:rsidR="00D9768D" w:rsidRPr="006E71A9" w:rsidRDefault="00EC6D99" w:rsidP="00CC79AB">
      <w:pPr>
        <w:jc w:val="both"/>
        <w:rPr>
          <w:rFonts w:ascii="Times New Roman" w:hAnsi="Times New Roman" w:cs="Times New Roman"/>
          <w:sz w:val="24"/>
          <w:szCs w:val="24"/>
        </w:rPr>
      </w:pPr>
      <w:r w:rsidRPr="006E71A9">
        <w:rPr>
          <w:rFonts w:ascii="Times New Roman" w:hAnsi="Times New Roman" w:cs="Times New Roman"/>
          <w:b/>
          <w:bCs/>
          <w:sz w:val="24"/>
          <w:szCs w:val="24"/>
        </w:rPr>
        <w:t xml:space="preserve">2. </w:t>
      </w:r>
      <w:r w:rsidRPr="006E71A9">
        <w:rPr>
          <w:rFonts w:ascii="Times New Roman" w:hAnsi="Times New Roman" w:cs="Times New Roman"/>
          <w:sz w:val="24"/>
          <w:szCs w:val="24"/>
        </w:rPr>
        <w:t>La sanzione è applicata per ciascuna prescrizione violata e proporzionata al numero di animali coinvolti.</w:t>
      </w:r>
    </w:p>
    <w:tbl>
      <w:tblPr>
        <w:tblStyle w:val="Grigliatabella"/>
        <w:tblW w:w="0" w:type="auto"/>
        <w:tblLook w:val="04A0" w:firstRow="1" w:lastRow="0" w:firstColumn="1" w:lastColumn="0" w:noHBand="0" w:noVBand="1"/>
      </w:tblPr>
      <w:tblGrid>
        <w:gridCol w:w="1329"/>
        <w:gridCol w:w="5113"/>
        <w:gridCol w:w="4014"/>
      </w:tblGrid>
      <w:tr w:rsidR="00A86B2B" w:rsidRPr="00BB0E7A" w:rsidTr="00383E5D">
        <w:tc>
          <w:tcPr>
            <w:tcW w:w="1329" w:type="dxa"/>
          </w:tcPr>
          <w:p w:rsidR="00A86B2B" w:rsidRPr="006E71A9" w:rsidRDefault="00A86B2B" w:rsidP="00CC79AB">
            <w:pPr>
              <w:jc w:val="both"/>
              <w:rPr>
                <w:rFonts w:ascii="Times New Roman" w:hAnsi="Times New Roman" w:cs="Times New Roman"/>
              </w:rPr>
            </w:pPr>
            <w:r w:rsidRPr="006E71A9">
              <w:rPr>
                <w:rFonts w:ascii="Times New Roman" w:hAnsi="Times New Roman" w:cs="Times New Roman"/>
              </w:rPr>
              <w:t>ARTICOLO</w:t>
            </w:r>
          </w:p>
        </w:tc>
        <w:tc>
          <w:tcPr>
            <w:tcW w:w="5239" w:type="dxa"/>
          </w:tcPr>
          <w:p w:rsidR="00A86B2B" w:rsidRPr="006E71A9" w:rsidRDefault="00A86B2B" w:rsidP="00CC79AB">
            <w:pPr>
              <w:jc w:val="both"/>
              <w:rPr>
                <w:rFonts w:ascii="Times New Roman" w:hAnsi="Times New Roman" w:cs="Times New Roman"/>
              </w:rPr>
            </w:pPr>
            <w:r w:rsidRPr="006E71A9">
              <w:rPr>
                <w:rFonts w:ascii="Times New Roman" w:hAnsi="Times New Roman" w:cs="Times New Roman"/>
              </w:rPr>
              <w:t>DESCRIZIONE</w:t>
            </w:r>
          </w:p>
        </w:tc>
        <w:tc>
          <w:tcPr>
            <w:tcW w:w="4114" w:type="dxa"/>
          </w:tcPr>
          <w:p w:rsidR="00A86B2B" w:rsidRPr="006E71A9" w:rsidRDefault="00A86B2B" w:rsidP="00CC79AB">
            <w:pPr>
              <w:jc w:val="both"/>
              <w:rPr>
                <w:rFonts w:ascii="Times New Roman" w:hAnsi="Times New Roman" w:cs="Times New Roman"/>
              </w:rPr>
            </w:pPr>
            <w:r w:rsidRPr="006E71A9">
              <w:rPr>
                <w:rFonts w:ascii="Times New Roman" w:hAnsi="Times New Roman" w:cs="Times New Roman"/>
              </w:rPr>
              <w:t>SANZIONI</w:t>
            </w:r>
          </w:p>
          <w:p w:rsidR="00A86B2B" w:rsidRPr="006E71A9" w:rsidRDefault="00A86B2B" w:rsidP="00CC79AB">
            <w:pPr>
              <w:jc w:val="both"/>
              <w:rPr>
                <w:rFonts w:ascii="Times New Roman" w:hAnsi="Times New Roman" w:cs="Times New Roman"/>
              </w:rPr>
            </w:pPr>
            <w:r w:rsidRPr="006E71A9">
              <w:rPr>
                <w:rFonts w:ascii="Times New Roman" w:hAnsi="Times New Roman" w:cs="Times New Roman"/>
              </w:rPr>
              <w:t>valori minimi e massimi</w:t>
            </w:r>
          </w:p>
        </w:tc>
      </w:tr>
      <w:tr w:rsidR="00A86B2B" w:rsidRPr="00BB0E7A" w:rsidTr="00383E5D">
        <w:tc>
          <w:tcPr>
            <w:tcW w:w="1329" w:type="dxa"/>
          </w:tcPr>
          <w:p w:rsidR="00A86B2B" w:rsidRPr="006E71A9" w:rsidRDefault="00A86B2B" w:rsidP="00CC79AB">
            <w:pPr>
              <w:jc w:val="both"/>
              <w:rPr>
                <w:rFonts w:ascii="Times New Roman" w:hAnsi="Times New Roman" w:cs="Times New Roman"/>
              </w:rPr>
            </w:pPr>
          </w:p>
        </w:tc>
        <w:tc>
          <w:tcPr>
            <w:tcW w:w="5239" w:type="dxa"/>
          </w:tcPr>
          <w:p w:rsidR="00A86B2B" w:rsidRDefault="00A86B2B" w:rsidP="00CC79AB">
            <w:pPr>
              <w:jc w:val="both"/>
              <w:rPr>
                <w:rFonts w:ascii="Times New Roman" w:hAnsi="Times New Roman" w:cs="Times New Roman"/>
              </w:rPr>
            </w:pPr>
            <w:r w:rsidRPr="006E71A9">
              <w:rPr>
                <w:rFonts w:ascii="Times New Roman" w:hAnsi="Times New Roman" w:cs="Times New Roman"/>
              </w:rPr>
              <w:t>Per la violazione di ogni articolo non citato nel sottostante elenco</w:t>
            </w:r>
          </w:p>
          <w:p w:rsidR="000E71CD" w:rsidRPr="006E71A9" w:rsidRDefault="000E71CD" w:rsidP="00CC79AB">
            <w:pPr>
              <w:jc w:val="both"/>
              <w:rPr>
                <w:rFonts w:ascii="Times New Roman" w:hAnsi="Times New Roman" w:cs="Times New Roman"/>
              </w:rPr>
            </w:pPr>
          </w:p>
        </w:tc>
        <w:tc>
          <w:tcPr>
            <w:tcW w:w="4114" w:type="dxa"/>
          </w:tcPr>
          <w:p w:rsidR="00A86B2B" w:rsidRPr="004B2440" w:rsidRDefault="00970D62" w:rsidP="00CC79AB">
            <w:pPr>
              <w:jc w:val="both"/>
              <w:rPr>
                <w:rFonts w:ascii="Times New Roman" w:hAnsi="Times New Roman" w:cs="Times New Roman"/>
              </w:rPr>
            </w:pPr>
            <w:r w:rsidRPr="004B2440">
              <w:rPr>
                <w:rFonts w:ascii="Times New Roman" w:hAnsi="Times New Roman" w:cs="Times New Roman"/>
              </w:rPr>
              <w:t>da € 50 a € 300</w:t>
            </w:r>
          </w:p>
        </w:tc>
      </w:tr>
      <w:tr w:rsidR="00A86B2B" w:rsidRPr="00BB0E7A" w:rsidTr="00383E5D">
        <w:tc>
          <w:tcPr>
            <w:tcW w:w="1329" w:type="dxa"/>
          </w:tcPr>
          <w:p w:rsidR="00A86B2B" w:rsidRPr="006E71A9" w:rsidRDefault="004B608C" w:rsidP="00CC79AB">
            <w:pPr>
              <w:jc w:val="both"/>
              <w:rPr>
                <w:rFonts w:ascii="Times New Roman" w:hAnsi="Times New Roman" w:cs="Times New Roman"/>
              </w:rPr>
            </w:pPr>
            <w:r w:rsidRPr="006E71A9">
              <w:rPr>
                <w:rFonts w:ascii="Times New Roman" w:hAnsi="Times New Roman" w:cs="Times New Roman"/>
              </w:rPr>
              <w:t>9</w:t>
            </w:r>
          </w:p>
        </w:tc>
        <w:tc>
          <w:tcPr>
            <w:tcW w:w="5239" w:type="dxa"/>
          </w:tcPr>
          <w:p w:rsidR="00A86B2B" w:rsidRDefault="00A86B2B" w:rsidP="00CC79AB">
            <w:pPr>
              <w:jc w:val="both"/>
              <w:rPr>
                <w:rFonts w:ascii="Times New Roman" w:hAnsi="Times New Roman" w:cs="Times New Roman"/>
              </w:rPr>
            </w:pPr>
            <w:r w:rsidRPr="006E71A9">
              <w:rPr>
                <w:rFonts w:ascii="Times New Roman" w:hAnsi="Times New Roman" w:cs="Times New Roman"/>
              </w:rPr>
              <w:t>Maltrattamento animali</w:t>
            </w:r>
          </w:p>
          <w:p w:rsidR="000E71CD" w:rsidRPr="006E71A9" w:rsidRDefault="000E71CD" w:rsidP="00CC79AB">
            <w:pPr>
              <w:jc w:val="both"/>
              <w:rPr>
                <w:rFonts w:ascii="Times New Roman" w:hAnsi="Times New Roman" w:cs="Times New Roman"/>
              </w:rPr>
            </w:pPr>
          </w:p>
        </w:tc>
        <w:tc>
          <w:tcPr>
            <w:tcW w:w="4114" w:type="dxa"/>
          </w:tcPr>
          <w:p w:rsidR="00A86B2B" w:rsidRPr="004B2440" w:rsidRDefault="00970D62" w:rsidP="00CC79AB">
            <w:pPr>
              <w:jc w:val="both"/>
              <w:rPr>
                <w:rFonts w:ascii="Times New Roman" w:hAnsi="Times New Roman" w:cs="Times New Roman"/>
              </w:rPr>
            </w:pPr>
            <w:r w:rsidRPr="004B2440">
              <w:rPr>
                <w:rFonts w:ascii="Times New Roman" w:hAnsi="Times New Roman" w:cs="Times New Roman"/>
              </w:rPr>
              <w:t>da € 150 a € 500</w:t>
            </w:r>
          </w:p>
        </w:tc>
      </w:tr>
      <w:tr w:rsidR="00A86B2B" w:rsidRPr="00BB0E7A" w:rsidTr="00383E5D">
        <w:tc>
          <w:tcPr>
            <w:tcW w:w="1329" w:type="dxa"/>
          </w:tcPr>
          <w:p w:rsidR="00A86B2B" w:rsidRPr="006E71A9" w:rsidRDefault="00970D62" w:rsidP="00CC79AB">
            <w:pPr>
              <w:jc w:val="both"/>
              <w:rPr>
                <w:rFonts w:ascii="Times New Roman" w:hAnsi="Times New Roman" w:cs="Times New Roman"/>
              </w:rPr>
            </w:pPr>
            <w:r w:rsidRPr="006E71A9">
              <w:rPr>
                <w:rFonts w:ascii="Times New Roman" w:hAnsi="Times New Roman" w:cs="Times New Roman"/>
              </w:rPr>
              <w:lastRenderedPageBreak/>
              <w:t>12</w:t>
            </w:r>
          </w:p>
        </w:tc>
        <w:tc>
          <w:tcPr>
            <w:tcW w:w="5239" w:type="dxa"/>
          </w:tcPr>
          <w:p w:rsidR="00A86B2B" w:rsidRDefault="00970D62" w:rsidP="00CC79AB">
            <w:pPr>
              <w:jc w:val="both"/>
              <w:rPr>
                <w:rFonts w:ascii="Times New Roman" w:hAnsi="Times New Roman" w:cs="Times New Roman"/>
              </w:rPr>
            </w:pPr>
            <w:r w:rsidRPr="006E71A9">
              <w:rPr>
                <w:rFonts w:ascii="Times New Roman" w:hAnsi="Times New Roman" w:cs="Times New Roman"/>
              </w:rPr>
              <w:t>Detenzione ed esposizione in esercizi commerciali fissi</w:t>
            </w:r>
          </w:p>
          <w:p w:rsidR="000E71CD" w:rsidRPr="006E71A9" w:rsidRDefault="000E71CD" w:rsidP="00CC79AB">
            <w:pPr>
              <w:jc w:val="both"/>
              <w:rPr>
                <w:rFonts w:ascii="Times New Roman" w:hAnsi="Times New Roman" w:cs="Times New Roman"/>
              </w:rPr>
            </w:pPr>
          </w:p>
        </w:tc>
        <w:tc>
          <w:tcPr>
            <w:tcW w:w="4114" w:type="dxa"/>
          </w:tcPr>
          <w:p w:rsidR="00A86B2B" w:rsidRPr="004B2440" w:rsidRDefault="00970D62" w:rsidP="00CC79AB">
            <w:pPr>
              <w:jc w:val="both"/>
              <w:rPr>
                <w:rFonts w:ascii="Times New Roman" w:hAnsi="Times New Roman" w:cs="Times New Roman"/>
              </w:rPr>
            </w:pPr>
            <w:r w:rsidRPr="004B2440">
              <w:rPr>
                <w:rFonts w:ascii="Times New Roman" w:hAnsi="Times New Roman" w:cs="Times New Roman"/>
              </w:rPr>
              <w:t>da € 150 a € 500</w:t>
            </w:r>
          </w:p>
        </w:tc>
      </w:tr>
      <w:tr w:rsidR="00A86B2B" w:rsidRPr="00BB0E7A" w:rsidTr="00383E5D">
        <w:tc>
          <w:tcPr>
            <w:tcW w:w="1329" w:type="dxa"/>
          </w:tcPr>
          <w:p w:rsidR="00A86B2B" w:rsidRPr="006E71A9" w:rsidRDefault="00970D62" w:rsidP="00CC79AB">
            <w:pPr>
              <w:jc w:val="both"/>
              <w:rPr>
                <w:rFonts w:ascii="Times New Roman" w:hAnsi="Times New Roman" w:cs="Times New Roman"/>
              </w:rPr>
            </w:pPr>
            <w:r w:rsidRPr="006E71A9">
              <w:rPr>
                <w:rFonts w:ascii="Times New Roman" w:hAnsi="Times New Roman" w:cs="Times New Roman"/>
              </w:rPr>
              <w:t>13</w:t>
            </w:r>
          </w:p>
        </w:tc>
        <w:tc>
          <w:tcPr>
            <w:tcW w:w="5239" w:type="dxa"/>
          </w:tcPr>
          <w:p w:rsidR="00A86B2B" w:rsidRDefault="00970D62" w:rsidP="000E71CD">
            <w:pPr>
              <w:autoSpaceDE w:val="0"/>
              <w:autoSpaceDN w:val="0"/>
              <w:adjustRightInd w:val="0"/>
              <w:jc w:val="both"/>
              <w:rPr>
                <w:rFonts w:ascii="Times New Roman" w:hAnsi="Times New Roman" w:cs="Times New Roman"/>
              </w:rPr>
            </w:pPr>
            <w:r w:rsidRPr="006E71A9">
              <w:rPr>
                <w:rFonts w:ascii="Times New Roman" w:hAnsi="Times New Roman" w:cs="Times New Roman"/>
              </w:rPr>
              <w:t>Detenzione ed esposizione in esercizi commerciali ambulanti</w:t>
            </w:r>
            <w:r w:rsidR="000E71CD">
              <w:rPr>
                <w:rFonts w:ascii="Times New Roman" w:hAnsi="Times New Roman" w:cs="Times New Roman"/>
              </w:rPr>
              <w:t xml:space="preserve"> </w:t>
            </w:r>
            <w:r w:rsidRPr="006E71A9">
              <w:rPr>
                <w:rFonts w:ascii="Times New Roman" w:hAnsi="Times New Roman" w:cs="Times New Roman"/>
              </w:rPr>
              <w:t>e occasionali</w:t>
            </w:r>
          </w:p>
          <w:p w:rsidR="000E71CD" w:rsidRPr="006E71A9" w:rsidRDefault="000E71CD" w:rsidP="00CC79AB">
            <w:pPr>
              <w:jc w:val="both"/>
              <w:rPr>
                <w:rFonts w:ascii="Times New Roman" w:hAnsi="Times New Roman" w:cs="Times New Roman"/>
              </w:rPr>
            </w:pPr>
          </w:p>
        </w:tc>
        <w:tc>
          <w:tcPr>
            <w:tcW w:w="4114" w:type="dxa"/>
          </w:tcPr>
          <w:p w:rsidR="00A86B2B" w:rsidRPr="004B2440" w:rsidRDefault="00970D62" w:rsidP="00CC79AB">
            <w:pPr>
              <w:jc w:val="both"/>
              <w:rPr>
                <w:rFonts w:ascii="Times New Roman" w:hAnsi="Times New Roman" w:cs="Times New Roman"/>
              </w:rPr>
            </w:pPr>
            <w:r w:rsidRPr="004B2440">
              <w:rPr>
                <w:rFonts w:ascii="Times New Roman" w:hAnsi="Times New Roman" w:cs="Times New Roman"/>
              </w:rPr>
              <w:t>da € 150 a € 500</w:t>
            </w:r>
          </w:p>
        </w:tc>
      </w:tr>
      <w:tr w:rsidR="00A86B2B" w:rsidRPr="00BB0E7A" w:rsidTr="00383E5D">
        <w:tc>
          <w:tcPr>
            <w:tcW w:w="1329" w:type="dxa"/>
          </w:tcPr>
          <w:p w:rsidR="00A86B2B" w:rsidRPr="006E71A9" w:rsidRDefault="00D73478" w:rsidP="00CC79AB">
            <w:pPr>
              <w:jc w:val="both"/>
              <w:rPr>
                <w:rFonts w:ascii="Times New Roman" w:hAnsi="Times New Roman" w:cs="Times New Roman"/>
              </w:rPr>
            </w:pPr>
            <w:r w:rsidRPr="006E71A9">
              <w:rPr>
                <w:rFonts w:ascii="Times New Roman" w:hAnsi="Times New Roman" w:cs="Times New Roman"/>
              </w:rPr>
              <w:t>15</w:t>
            </w:r>
          </w:p>
        </w:tc>
        <w:tc>
          <w:tcPr>
            <w:tcW w:w="5239" w:type="dxa"/>
          </w:tcPr>
          <w:p w:rsidR="00A86B2B" w:rsidRDefault="00D73478" w:rsidP="00CC79AB">
            <w:pPr>
              <w:jc w:val="both"/>
              <w:rPr>
                <w:rFonts w:ascii="Times New Roman" w:hAnsi="Times New Roman" w:cs="Times New Roman"/>
              </w:rPr>
            </w:pPr>
            <w:r w:rsidRPr="006E71A9">
              <w:rPr>
                <w:rFonts w:ascii="Times New Roman" w:hAnsi="Times New Roman" w:cs="Times New Roman"/>
              </w:rPr>
              <w:t>Inumazione di animali</w:t>
            </w:r>
          </w:p>
          <w:p w:rsidR="000E71CD" w:rsidRPr="006E71A9" w:rsidRDefault="000E71CD" w:rsidP="00CC79AB">
            <w:pPr>
              <w:jc w:val="both"/>
              <w:rPr>
                <w:rFonts w:ascii="Times New Roman" w:hAnsi="Times New Roman" w:cs="Times New Roman"/>
              </w:rPr>
            </w:pPr>
          </w:p>
        </w:tc>
        <w:tc>
          <w:tcPr>
            <w:tcW w:w="4114" w:type="dxa"/>
          </w:tcPr>
          <w:p w:rsidR="00A86B2B" w:rsidRPr="004B2440" w:rsidRDefault="00D73478" w:rsidP="00CC79AB">
            <w:pPr>
              <w:jc w:val="both"/>
              <w:rPr>
                <w:rFonts w:ascii="Times New Roman" w:hAnsi="Times New Roman" w:cs="Times New Roman"/>
              </w:rPr>
            </w:pPr>
            <w:r w:rsidRPr="004B2440">
              <w:rPr>
                <w:rFonts w:ascii="Times New Roman" w:hAnsi="Times New Roman" w:cs="Times New Roman"/>
              </w:rPr>
              <w:t>da € 80 a € 500</w:t>
            </w:r>
          </w:p>
        </w:tc>
      </w:tr>
      <w:tr w:rsidR="00A86B2B" w:rsidRPr="00BB0E7A" w:rsidTr="00383E5D">
        <w:tc>
          <w:tcPr>
            <w:tcW w:w="1329" w:type="dxa"/>
          </w:tcPr>
          <w:p w:rsidR="00A86B2B" w:rsidRPr="006E71A9" w:rsidRDefault="00AE7108" w:rsidP="00CC79AB">
            <w:pPr>
              <w:jc w:val="both"/>
              <w:rPr>
                <w:rFonts w:ascii="Times New Roman" w:hAnsi="Times New Roman" w:cs="Times New Roman"/>
              </w:rPr>
            </w:pPr>
            <w:r w:rsidRPr="006E71A9">
              <w:rPr>
                <w:rFonts w:ascii="Times New Roman" w:hAnsi="Times New Roman" w:cs="Times New Roman"/>
              </w:rPr>
              <w:t>1</w:t>
            </w:r>
            <w:r w:rsidR="00383E5D">
              <w:rPr>
                <w:rFonts w:ascii="Times New Roman" w:hAnsi="Times New Roman" w:cs="Times New Roman"/>
              </w:rPr>
              <w:t>6</w:t>
            </w:r>
          </w:p>
        </w:tc>
        <w:tc>
          <w:tcPr>
            <w:tcW w:w="5239" w:type="dxa"/>
          </w:tcPr>
          <w:p w:rsidR="00A86B2B" w:rsidRPr="006E71A9" w:rsidRDefault="00AE7108" w:rsidP="00CC79AB">
            <w:pPr>
              <w:autoSpaceDE w:val="0"/>
              <w:autoSpaceDN w:val="0"/>
              <w:adjustRightInd w:val="0"/>
              <w:jc w:val="both"/>
              <w:rPr>
                <w:rFonts w:ascii="Times New Roman" w:hAnsi="Times New Roman" w:cs="Times New Roman"/>
              </w:rPr>
            </w:pPr>
            <w:r w:rsidRPr="006E71A9">
              <w:rPr>
                <w:rFonts w:ascii="Times New Roman" w:hAnsi="Times New Roman" w:cs="Times New Roman"/>
              </w:rPr>
              <w:t xml:space="preserve">Per avere lasciato i cani </w:t>
            </w:r>
            <w:r w:rsidR="00383E5D">
              <w:rPr>
                <w:rFonts w:ascii="Times New Roman" w:hAnsi="Times New Roman" w:cs="Times New Roman"/>
              </w:rPr>
              <w:t>senza guinzaglio</w:t>
            </w:r>
            <w:r w:rsidRPr="006E71A9">
              <w:rPr>
                <w:rFonts w:ascii="Times New Roman" w:hAnsi="Times New Roman" w:cs="Times New Roman"/>
              </w:rPr>
              <w:t xml:space="preserve"> negli spazi pubblici o aperti al pubblico (piazze, vie,</w:t>
            </w:r>
            <w:r w:rsidR="00383E5D">
              <w:rPr>
                <w:rFonts w:ascii="Times New Roman" w:hAnsi="Times New Roman" w:cs="Times New Roman"/>
              </w:rPr>
              <w:t xml:space="preserve"> </w:t>
            </w:r>
            <w:r w:rsidRPr="006E71A9">
              <w:rPr>
                <w:rFonts w:ascii="Times New Roman" w:hAnsi="Times New Roman" w:cs="Times New Roman"/>
              </w:rPr>
              <w:t>ecc.)</w:t>
            </w:r>
            <w:r w:rsidR="00383E5D" w:rsidRPr="006E71A9">
              <w:rPr>
                <w:rFonts w:ascii="Times New Roman" w:hAnsi="Times New Roman" w:cs="Times New Roman"/>
              </w:rPr>
              <w:t xml:space="preserve"> </w:t>
            </w:r>
            <w:r w:rsidR="00383E5D">
              <w:rPr>
                <w:rFonts w:ascii="Times New Roman" w:hAnsi="Times New Roman" w:cs="Times New Roman"/>
              </w:rPr>
              <w:t>e p</w:t>
            </w:r>
            <w:r w:rsidR="00383E5D" w:rsidRPr="006E71A9">
              <w:rPr>
                <w:rFonts w:ascii="Times New Roman" w:hAnsi="Times New Roman" w:cs="Times New Roman"/>
              </w:rPr>
              <w:t>er aver fatto accedere cani in uffici, pubblici esercizi, e altre ma</w:t>
            </w:r>
            <w:r w:rsidR="00383E5D">
              <w:rPr>
                <w:rFonts w:ascii="Times New Roman" w:hAnsi="Times New Roman" w:cs="Times New Roman"/>
              </w:rPr>
              <w:t xml:space="preserve">nifestazioni senza </w:t>
            </w:r>
            <w:r w:rsidR="00383E5D" w:rsidRPr="006E71A9">
              <w:rPr>
                <w:rFonts w:ascii="Times New Roman" w:hAnsi="Times New Roman" w:cs="Times New Roman"/>
              </w:rPr>
              <w:t>museruola e guinzaglio</w:t>
            </w:r>
          </w:p>
        </w:tc>
        <w:tc>
          <w:tcPr>
            <w:tcW w:w="4114" w:type="dxa"/>
          </w:tcPr>
          <w:p w:rsidR="00A86B2B" w:rsidRPr="004B2440" w:rsidRDefault="00AE7108" w:rsidP="00CC79AB">
            <w:pPr>
              <w:jc w:val="both"/>
              <w:rPr>
                <w:rFonts w:ascii="Times New Roman" w:hAnsi="Times New Roman" w:cs="Times New Roman"/>
              </w:rPr>
            </w:pPr>
            <w:r w:rsidRPr="004B2440">
              <w:rPr>
                <w:rFonts w:ascii="Times New Roman" w:hAnsi="Times New Roman" w:cs="Times New Roman"/>
              </w:rPr>
              <w:t>da € 65 a € 390</w:t>
            </w:r>
          </w:p>
        </w:tc>
      </w:tr>
    </w:tbl>
    <w:p w:rsidR="00A86B2B" w:rsidRPr="00BB0E7A" w:rsidRDefault="00A86B2B" w:rsidP="00CC79AB">
      <w:pPr>
        <w:jc w:val="both"/>
        <w:rPr>
          <w:rFonts w:ascii="Times New Roman" w:hAnsi="Times New Roman" w:cs="Times New Roman"/>
          <w:sz w:val="20"/>
          <w:szCs w:val="20"/>
        </w:rPr>
      </w:pPr>
    </w:p>
    <w:p w:rsidR="00A34569" w:rsidRPr="006E71A9" w:rsidRDefault="00A34569"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3. </w:t>
      </w:r>
      <w:r w:rsidRPr="006E71A9">
        <w:rPr>
          <w:rFonts w:ascii="Times New Roman" w:hAnsi="Times New Roman" w:cs="Times New Roman"/>
          <w:sz w:val="24"/>
          <w:szCs w:val="24"/>
        </w:rPr>
        <w:t>Nei casi previsti dalla medesima L. n. 689/81 e fatte salve le fattispecie di rilevanza penale, si procede, altresì,</w:t>
      </w:r>
      <w:r w:rsidR="00BB0E7A" w:rsidRPr="006E71A9">
        <w:rPr>
          <w:rFonts w:ascii="Times New Roman" w:hAnsi="Times New Roman" w:cs="Times New Roman"/>
          <w:sz w:val="24"/>
          <w:szCs w:val="24"/>
        </w:rPr>
        <w:t xml:space="preserve"> </w:t>
      </w:r>
      <w:r w:rsidRPr="006E71A9">
        <w:rPr>
          <w:rFonts w:ascii="Times New Roman" w:hAnsi="Times New Roman" w:cs="Times New Roman"/>
          <w:sz w:val="24"/>
          <w:szCs w:val="24"/>
        </w:rPr>
        <w:t>al sequestro e alla confisca dei mezzi utilizzati per commettere la violazione. Sono altresì disposti, nei modi e</w:t>
      </w:r>
      <w:r w:rsidR="00BB0E7A" w:rsidRPr="006E71A9">
        <w:rPr>
          <w:rFonts w:ascii="Times New Roman" w:hAnsi="Times New Roman" w:cs="Times New Roman"/>
          <w:sz w:val="24"/>
          <w:szCs w:val="24"/>
        </w:rPr>
        <w:t xml:space="preserve"> </w:t>
      </w:r>
      <w:r w:rsidRPr="006E71A9">
        <w:rPr>
          <w:rFonts w:ascii="Times New Roman" w:hAnsi="Times New Roman" w:cs="Times New Roman"/>
          <w:sz w:val="24"/>
          <w:szCs w:val="24"/>
        </w:rPr>
        <w:t>nelle forme previste dalla L. n. 689/1981, il sequestro e la successiva eventuale confisca dell'animale, laddove il</w:t>
      </w:r>
      <w:r w:rsidR="00BB0E7A" w:rsidRPr="006E71A9">
        <w:rPr>
          <w:rFonts w:ascii="Times New Roman" w:hAnsi="Times New Roman" w:cs="Times New Roman"/>
          <w:sz w:val="24"/>
          <w:szCs w:val="24"/>
        </w:rPr>
        <w:t xml:space="preserve"> </w:t>
      </w:r>
      <w:r w:rsidRPr="006E71A9">
        <w:rPr>
          <w:rFonts w:ascii="Times New Roman" w:hAnsi="Times New Roman" w:cs="Times New Roman"/>
          <w:sz w:val="24"/>
          <w:szCs w:val="24"/>
        </w:rPr>
        <w:t>detentore dell'animale stesso, non riesca garantirne le condizioni minime di benessere.</w:t>
      </w:r>
    </w:p>
    <w:p w:rsidR="00BB0E7A" w:rsidRPr="006E71A9" w:rsidRDefault="00BB0E7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4. </w:t>
      </w:r>
      <w:r w:rsidRPr="006E71A9">
        <w:rPr>
          <w:rFonts w:ascii="Times New Roman" w:hAnsi="Times New Roman" w:cs="Times New Roman"/>
          <w:sz w:val="24"/>
          <w:szCs w:val="24"/>
        </w:rPr>
        <w:t>Il sequestro e la confisca sono effettuati secondo la normativa vigente, con oneri e spese a carico del trasgressore e, se individuato, del proprietario responsabile in solido. L’animale sequestrato viene affidato in custodia ad un’apposita struttura di accoglienza, in possesso dei requisiti di legge e previa convenzione. Dopo la confisca, l’animale viene assegnato alla stessa struttura di accoglienza, che ne è depositaria, per essere consegnato in proprietà a chiunque ne faccia richiesta e garantisca, in maniera documentata, il benessere dell’animale.</w:t>
      </w:r>
    </w:p>
    <w:p w:rsidR="00BB0E7A" w:rsidRPr="006E71A9" w:rsidRDefault="00BB0E7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5. </w:t>
      </w:r>
      <w:r w:rsidRPr="006E71A9">
        <w:rPr>
          <w:rFonts w:ascii="Times New Roman" w:hAnsi="Times New Roman" w:cs="Times New Roman"/>
          <w:sz w:val="24"/>
          <w:szCs w:val="24"/>
        </w:rPr>
        <w:t>Le entrate derivanti dall’applicazione del presente regolamento affluiscono nel capitolo destinato al finanziamento delle attività del Comune dirette alla tutela animale anche relativamente a progetti formativi formulati dal Servizio di tutela degli animali, sentite le associazioni ambientaliste, animaliste e zoofile riconosciute operanti sul territorio comunale.</w:t>
      </w:r>
    </w:p>
    <w:p w:rsidR="00BB0E7A" w:rsidRPr="006E71A9" w:rsidRDefault="00BB0E7A" w:rsidP="00CC79AB">
      <w:pPr>
        <w:autoSpaceDE w:val="0"/>
        <w:autoSpaceDN w:val="0"/>
        <w:adjustRightInd w:val="0"/>
        <w:spacing w:after="0" w:line="240" w:lineRule="auto"/>
        <w:jc w:val="both"/>
        <w:rPr>
          <w:rFonts w:ascii="Times New Roman" w:hAnsi="Times New Roman" w:cs="Times New Roman"/>
          <w:b/>
          <w:bCs/>
          <w:sz w:val="24"/>
          <w:szCs w:val="24"/>
        </w:rPr>
      </w:pPr>
    </w:p>
    <w:p w:rsidR="00BB0E7A" w:rsidRPr="006E71A9" w:rsidRDefault="00BB0E7A"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Art. 42 - Vigilanza</w:t>
      </w:r>
    </w:p>
    <w:p w:rsidR="00BB0E7A" w:rsidRPr="006E71A9" w:rsidRDefault="00BB0E7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Sono incaricati di far rispettare il presente Regolamento gli appartenenti al Corpo di Polizia Municipale, Carabinieri, Polizia di Stato, Corpo Forestale dello Stato, Servizi Veterinari ASP ed altri organi di vigilanza, nel rispetto delle competenze attribuite dalla legge.</w:t>
      </w:r>
    </w:p>
    <w:p w:rsidR="00BB0E7A" w:rsidRDefault="00BB0E7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2. </w:t>
      </w:r>
      <w:r w:rsidRPr="006E71A9">
        <w:rPr>
          <w:rFonts w:ascii="Times New Roman" w:hAnsi="Times New Roman" w:cs="Times New Roman"/>
          <w:sz w:val="24"/>
          <w:szCs w:val="24"/>
        </w:rPr>
        <w:t>Il Comandante della Polizia Municipale dispone la formazione del personale preposto alla vigilanza delle norme del presente Regolamento, al fine di garantire un costante aggiornamento del personale stesso su etologia e legislazione, anche in collaborazione con le Associazioni di volontariato.</w:t>
      </w:r>
    </w:p>
    <w:p w:rsidR="00691E60" w:rsidRDefault="00691E60" w:rsidP="00CC79AB">
      <w:pPr>
        <w:autoSpaceDE w:val="0"/>
        <w:autoSpaceDN w:val="0"/>
        <w:adjustRightInd w:val="0"/>
        <w:spacing w:after="0" w:line="240" w:lineRule="auto"/>
        <w:jc w:val="both"/>
        <w:rPr>
          <w:rFonts w:ascii="Times New Roman" w:hAnsi="Times New Roman" w:cs="Times New Roman"/>
          <w:sz w:val="24"/>
          <w:szCs w:val="24"/>
        </w:rPr>
      </w:pPr>
    </w:p>
    <w:p w:rsidR="00691E60" w:rsidRPr="00691E60" w:rsidRDefault="00691E60" w:rsidP="00CC79AB">
      <w:pPr>
        <w:autoSpaceDE w:val="0"/>
        <w:autoSpaceDN w:val="0"/>
        <w:adjustRightInd w:val="0"/>
        <w:spacing w:after="0" w:line="240" w:lineRule="auto"/>
        <w:jc w:val="both"/>
        <w:rPr>
          <w:rFonts w:ascii="Times New Roman" w:hAnsi="Times New Roman" w:cs="Times New Roman"/>
          <w:b/>
          <w:bCs/>
          <w:sz w:val="24"/>
          <w:szCs w:val="24"/>
        </w:rPr>
      </w:pPr>
      <w:r w:rsidRPr="00691E60">
        <w:rPr>
          <w:rFonts w:ascii="Times New Roman" w:hAnsi="Times New Roman" w:cs="Times New Roman"/>
          <w:b/>
          <w:bCs/>
          <w:sz w:val="24"/>
          <w:szCs w:val="24"/>
        </w:rPr>
        <w:t>Art. 43 - Incompatibilità ed abrogazione di norme.</w:t>
      </w:r>
    </w:p>
    <w:p w:rsidR="00691E60" w:rsidRPr="00691E60" w:rsidRDefault="00691E60" w:rsidP="00CC79AB">
      <w:pPr>
        <w:autoSpaceDE w:val="0"/>
        <w:autoSpaceDN w:val="0"/>
        <w:adjustRightInd w:val="0"/>
        <w:spacing w:after="0" w:line="240" w:lineRule="auto"/>
        <w:jc w:val="both"/>
        <w:rPr>
          <w:rFonts w:ascii="Times New Roman" w:hAnsi="Times New Roman" w:cs="Times New Roman"/>
          <w:sz w:val="24"/>
          <w:szCs w:val="24"/>
        </w:rPr>
      </w:pPr>
      <w:r w:rsidRPr="00691E60">
        <w:rPr>
          <w:rFonts w:ascii="Times New Roman" w:hAnsi="Times New Roman" w:cs="Times New Roman"/>
          <w:b/>
          <w:bCs/>
          <w:sz w:val="24"/>
          <w:szCs w:val="24"/>
        </w:rPr>
        <w:t xml:space="preserve">1. </w:t>
      </w:r>
      <w:r w:rsidRPr="00691E60">
        <w:rPr>
          <w:rFonts w:ascii="Times New Roman" w:hAnsi="Times New Roman" w:cs="Times New Roman"/>
          <w:sz w:val="24"/>
          <w:szCs w:val="24"/>
        </w:rPr>
        <w:t>Dalla data di entrata in vigore</w:t>
      </w:r>
      <w:r>
        <w:rPr>
          <w:rFonts w:ascii="Times New Roman" w:hAnsi="Times New Roman" w:cs="Times New Roman"/>
          <w:sz w:val="24"/>
          <w:szCs w:val="24"/>
        </w:rPr>
        <w:t xml:space="preserve"> del presente Regolamento decadono tutte le norme con esso incompatibili eventualmente contenute in altre disposizioni comunali.</w:t>
      </w:r>
    </w:p>
    <w:p w:rsidR="00BB0E7A" w:rsidRPr="00691E60" w:rsidRDefault="00BB0E7A" w:rsidP="00CC79AB">
      <w:pPr>
        <w:autoSpaceDE w:val="0"/>
        <w:autoSpaceDN w:val="0"/>
        <w:adjustRightInd w:val="0"/>
        <w:spacing w:after="0" w:line="240" w:lineRule="auto"/>
        <w:jc w:val="both"/>
        <w:rPr>
          <w:rFonts w:ascii="Times New Roman" w:hAnsi="Times New Roman" w:cs="Times New Roman"/>
          <w:sz w:val="24"/>
          <w:szCs w:val="24"/>
        </w:rPr>
      </w:pPr>
    </w:p>
    <w:p w:rsidR="00BB0E7A" w:rsidRPr="006E71A9" w:rsidRDefault="00691E60" w:rsidP="00CC79AB">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b/>
          <w:bCs/>
          <w:sz w:val="24"/>
          <w:szCs w:val="24"/>
        </w:rPr>
        <w:t>Art. 44</w:t>
      </w:r>
      <w:r w:rsidR="00BB0E7A" w:rsidRPr="006E71A9">
        <w:rPr>
          <w:rFonts w:ascii="Times New Roman" w:hAnsi="Times New Roman" w:cs="Times New Roman"/>
          <w:b/>
          <w:bCs/>
          <w:sz w:val="24"/>
          <w:szCs w:val="24"/>
        </w:rPr>
        <w:t xml:space="preserve"> - Entrata in vigore</w:t>
      </w:r>
    </w:p>
    <w:p w:rsidR="00BB0E7A" w:rsidRPr="006E71A9" w:rsidRDefault="00BB0E7A"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 xml:space="preserve">Il presente Regolamento entra in vigore </w:t>
      </w:r>
      <w:r w:rsidR="00B6406E" w:rsidRPr="00B6406E">
        <w:rPr>
          <w:rFonts w:ascii="Times New Roman" w:hAnsi="Times New Roman" w:cs="Times New Roman"/>
          <w:sz w:val="24"/>
          <w:szCs w:val="24"/>
        </w:rPr>
        <w:t>il giorno successivo alla data di esecutività della deliberazione di Consiglio Comunale di approvazione del medesimo</w:t>
      </w:r>
      <w:r w:rsidR="00B6406E">
        <w:rPr>
          <w:rFonts w:cstheme="minorHAnsi"/>
          <w:sz w:val="24"/>
          <w:szCs w:val="24"/>
        </w:rPr>
        <w:t>.</w:t>
      </w:r>
      <w:r w:rsidR="00B6406E" w:rsidRPr="006E71A9">
        <w:rPr>
          <w:rFonts w:ascii="Times New Roman" w:hAnsi="Times New Roman" w:cs="Times New Roman"/>
          <w:sz w:val="24"/>
          <w:szCs w:val="24"/>
        </w:rPr>
        <w:t xml:space="preserve"> </w:t>
      </w:r>
    </w:p>
    <w:p w:rsidR="006E71A9" w:rsidRPr="006E71A9" w:rsidRDefault="006E71A9" w:rsidP="00CC79AB">
      <w:pPr>
        <w:jc w:val="both"/>
        <w:rPr>
          <w:rFonts w:ascii="Garamond-Bold" w:hAnsi="Garamond-Bold" w:cs="Garamond-Bold"/>
          <w:b/>
          <w:bCs/>
          <w:sz w:val="24"/>
          <w:szCs w:val="24"/>
        </w:rPr>
      </w:pPr>
    </w:p>
    <w:p w:rsidR="00D9768D" w:rsidRPr="006E71A9" w:rsidRDefault="00D9768D" w:rsidP="00CC79AB">
      <w:pPr>
        <w:jc w:val="both"/>
        <w:rPr>
          <w:rFonts w:ascii="Times New Roman" w:hAnsi="Times New Roman" w:cs="Times New Roman"/>
          <w:b/>
          <w:bCs/>
          <w:sz w:val="24"/>
          <w:szCs w:val="24"/>
        </w:rPr>
      </w:pPr>
      <w:r w:rsidRPr="006E71A9">
        <w:rPr>
          <w:rFonts w:ascii="Times New Roman" w:hAnsi="Times New Roman" w:cs="Times New Roman"/>
          <w:b/>
          <w:bCs/>
          <w:sz w:val="24"/>
          <w:szCs w:val="24"/>
        </w:rPr>
        <w:t>ALLEGATO A</w:t>
      </w:r>
    </w:p>
    <w:p w:rsidR="00FE0D4D" w:rsidRPr="006E71A9" w:rsidRDefault="00FE0D4D"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rif. CAPO VI: ANIMALI ACQUATICI</w:t>
      </w:r>
    </w:p>
    <w:p w:rsidR="00FE0D4D" w:rsidRPr="006E71A9" w:rsidRDefault="00FE0D4D"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Negli acquari deve essere garantito un volume d’acqua sufficiente a garantire il movimento naturale dei pesci in</w:t>
      </w:r>
    </w:p>
    <w:p w:rsidR="00FE0D4D" w:rsidRPr="006E71A9" w:rsidRDefault="00FE0D4D"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relazione alla loro dimensione e morfologia, e in particolare:</w:t>
      </w:r>
    </w:p>
    <w:p w:rsidR="00FE0D4D" w:rsidRPr="006E71A9" w:rsidRDefault="00FE0D4D"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Specie di pesci che da adulti non superano i 5 cm di lunghezza 1 litro d’acqua per cm.</w:t>
      </w:r>
    </w:p>
    <w:p w:rsidR="00FE0D4D" w:rsidRPr="006E71A9" w:rsidRDefault="00FE0D4D"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Specie di pesci che da adulti superano i 5 cm di lunghezza 2 litro d’acqua per cm.</w:t>
      </w:r>
    </w:p>
    <w:p w:rsidR="00FE0D4D" w:rsidRDefault="00FE0D4D"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2. </w:t>
      </w:r>
      <w:r w:rsidRPr="006E71A9">
        <w:rPr>
          <w:rFonts w:ascii="Times New Roman" w:hAnsi="Times New Roman" w:cs="Times New Roman"/>
          <w:sz w:val="24"/>
          <w:szCs w:val="24"/>
        </w:rPr>
        <w:t>In ogni caso l'acquario deve avere il lato della base più lungo pari almeno a 10 volte la misura della specie più</w:t>
      </w:r>
      <w:r w:rsidR="005A6C41">
        <w:rPr>
          <w:rFonts w:ascii="Times New Roman" w:hAnsi="Times New Roman" w:cs="Times New Roman"/>
          <w:sz w:val="24"/>
          <w:szCs w:val="24"/>
        </w:rPr>
        <w:t xml:space="preserve"> </w:t>
      </w:r>
      <w:r w:rsidRPr="006E71A9">
        <w:rPr>
          <w:rFonts w:ascii="Times New Roman" w:hAnsi="Times New Roman" w:cs="Times New Roman"/>
          <w:sz w:val="24"/>
          <w:szCs w:val="24"/>
        </w:rPr>
        <w:t>lunga ospitata, e l’altezza non deve superare la sua larghezza aumentata del 50%. In ogni caso, non dovrà mai</w:t>
      </w:r>
      <w:r w:rsidR="005A6C41">
        <w:rPr>
          <w:rFonts w:ascii="Times New Roman" w:hAnsi="Times New Roman" w:cs="Times New Roman"/>
          <w:sz w:val="24"/>
          <w:szCs w:val="24"/>
        </w:rPr>
        <w:t xml:space="preserve"> </w:t>
      </w:r>
      <w:r w:rsidRPr="006E71A9">
        <w:rPr>
          <w:rFonts w:ascii="Times New Roman" w:hAnsi="Times New Roman" w:cs="Times New Roman"/>
          <w:sz w:val="24"/>
          <w:szCs w:val="24"/>
        </w:rPr>
        <w:t>avere una capienza inferiore a 20 litri d’acqua.</w:t>
      </w:r>
    </w:p>
    <w:p w:rsidR="005A6C41" w:rsidRPr="005A6C41" w:rsidRDefault="005A6C41" w:rsidP="00CC79AB">
      <w:pPr>
        <w:autoSpaceDE w:val="0"/>
        <w:autoSpaceDN w:val="0"/>
        <w:adjustRightInd w:val="0"/>
        <w:spacing w:after="0" w:line="240" w:lineRule="auto"/>
        <w:jc w:val="both"/>
        <w:rPr>
          <w:rFonts w:ascii="Times New Roman" w:hAnsi="Times New Roman" w:cs="Times New Roman"/>
          <w:sz w:val="24"/>
          <w:szCs w:val="24"/>
        </w:rPr>
      </w:pPr>
    </w:p>
    <w:p w:rsidR="00CA79CB" w:rsidRPr="006E71A9" w:rsidRDefault="00CA79CB"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lastRenderedPageBreak/>
        <w:t xml:space="preserve">rif. CAPO </w:t>
      </w:r>
      <w:proofErr w:type="spellStart"/>
      <w:r w:rsidRPr="006E71A9">
        <w:rPr>
          <w:rFonts w:ascii="Times New Roman" w:hAnsi="Times New Roman" w:cs="Times New Roman"/>
          <w:b/>
          <w:bCs/>
          <w:sz w:val="24"/>
          <w:szCs w:val="24"/>
        </w:rPr>
        <w:t>VIl</w:t>
      </w:r>
      <w:proofErr w:type="spellEnd"/>
      <w:r w:rsidRPr="006E71A9">
        <w:rPr>
          <w:rFonts w:ascii="Times New Roman" w:hAnsi="Times New Roman" w:cs="Times New Roman"/>
          <w:b/>
          <w:bCs/>
          <w:sz w:val="24"/>
          <w:szCs w:val="24"/>
        </w:rPr>
        <w:t>: ANIMALI NON CONVENZIONALI (N.A.C. Nuovi Animali da Compagnia)</w:t>
      </w:r>
    </w:p>
    <w:p w:rsidR="00CA79CB" w:rsidRPr="006E71A9" w:rsidRDefault="00CA79CB" w:rsidP="00CC79AB">
      <w:pPr>
        <w:autoSpaceDE w:val="0"/>
        <w:autoSpaceDN w:val="0"/>
        <w:adjustRightInd w:val="0"/>
        <w:spacing w:after="0" w:line="240" w:lineRule="auto"/>
        <w:jc w:val="both"/>
        <w:rPr>
          <w:rFonts w:ascii="Times New Roman" w:hAnsi="Times New Roman" w:cs="Times New Roman"/>
          <w:b/>
          <w:bCs/>
          <w:sz w:val="24"/>
          <w:szCs w:val="24"/>
        </w:rPr>
      </w:pPr>
    </w:p>
    <w:p w:rsidR="00CA79CB" w:rsidRDefault="00CA79CB"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Disposizioni per singole specie di MAMMIFERI</w:t>
      </w:r>
    </w:p>
    <w:p w:rsidR="006E71A9" w:rsidRPr="006E71A9" w:rsidRDefault="006E71A9" w:rsidP="00CC79AB">
      <w:pPr>
        <w:autoSpaceDE w:val="0"/>
        <w:autoSpaceDN w:val="0"/>
        <w:adjustRightInd w:val="0"/>
        <w:spacing w:after="0" w:line="240" w:lineRule="auto"/>
        <w:jc w:val="both"/>
        <w:rPr>
          <w:rFonts w:ascii="Times New Roman" w:hAnsi="Times New Roman" w:cs="Times New Roman"/>
          <w:b/>
          <w:bCs/>
          <w:sz w:val="24"/>
          <w:szCs w:val="24"/>
        </w:rPr>
      </w:pPr>
    </w:p>
    <w:p w:rsidR="00CA79CB" w:rsidRPr="006E71A9" w:rsidRDefault="00CA79CB"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CONIGLIO</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 xml:space="preserve">Essendo animali sociali, hanno bisogno del contatto con i propri simili: la noia può far sviluppare disturbi comportamentali. Per questo devono essere tenuti almeno in </w:t>
      </w:r>
      <w:proofErr w:type="gramStart"/>
      <w:r w:rsidRPr="006E71A9">
        <w:rPr>
          <w:rFonts w:ascii="Times New Roman" w:hAnsi="Times New Roman" w:cs="Times New Roman"/>
          <w:sz w:val="24"/>
          <w:szCs w:val="24"/>
        </w:rPr>
        <w:t>coppia .</w:t>
      </w:r>
      <w:proofErr w:type="gramEnd"/>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2. </w:t>
      </w:r>
      <w:r w:rsidRPr="006E71A9">
        <w:rPr>
          <w:rFonts w:ascii="Times New Roman" w:hAnsi="Times New Roman" w:cs="Times New Roman"/>
          <w:sz w:val="24"/>
          <w:szCs w:val="24"/>
        </w:rPr>
        <w:t>E' necessario avere un comportamento di rispetto alla loro indole naturale, non trasportandoli al di fuori del loro ambiente naturale se non strettamente necessario, né coccolarli, né manipolandoli in maniera impropria: possono rimanere paralizzati dalla paura o reagire graffiando e mordendo; per questo non sono animali adatti ai bambini. Occorre evitare di afferrarli e sollevarli perché, pur sembrando sorprendentemente tranquilli, sono in realtà immobilizzati dalla paura.</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3. </w:t>
      </w:r>
      <w:r w:rsidRPr="006E71A9">
        <w:rPr>
          <w:rFonts w:ascii="Times New Roman" w:hAnsi="Times New Roman" w:cs="Times New Roman"/>
          <w:sz w:val="24"/>
          <w:szCs w:val="24"/>
        </w:rPr>
        <w:t>Le gabbie devono avere una dimensione minima, per due conigli adulti, di 2 mq, aumentata di 0,25 mq per ogni ulteriore esemplare, con altezza tale da permettere all'animale di saltare e stare sulle zampe posteriori. Il fondo deve essere coperto da uno strato di materiale morbido, assorbente e atossico.</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4. </w:t>
      </w:r>
      <w:r w:rsidRPr="006E71A9">
        <w:rPr>
          <w:rFonts w:ascii="Times New Roman" w:hAnsi="Times New Roman" w:cs="Times New Roman"/>
          <w:sz w:val="24"/>
          <w:szCs w:val="24"/>
        </w:rPr>
        <w:t>Per migliorare il loro benessere, è necessario mettere a disposizione una cassetta con terra e sabbia per scavare e farli scorrazzare regolarmente all'esterno della gabbia o in un recinto esterno.</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5. </w:t>
      </w:r>
      <w:r w:rsidRPr="006E71A9">
        <w:rPr>
          <w:rFonts w:ascii="Times New Roman" w:hAnsi="Times New Roman" w:cs="Times New Roman"/>
          <w:sz w:val="24"/>
          <w:szCs w:val="24"/>
        </w:rPr>
        <w:t>Deve essere prestata cura nella pulizia della gabbia per evitare sofferenza, senza utilizzare ammoniaca e varechina, le cui esalazioni possono irritare con facilità le sensibili mucose nasali.</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6. </w:t>
      </w:r>
      <w:r w:rsidRPr="006E71A9">
        <w:rPr>
          <w:rFonts w:ascii="Times New Roman" w:hAnsi="Times New Roman" w:cs="Times New Roman"/>
          <w:sz w:val="24"/>
          <w:szCs w:val="24"/>
        </w:rPr>
        <w:t>E' vietato detenere conigli in ambiente umido e/o sprovvisto di luce solare.</w:t>
      </w:r>
    </w:p>
    <w:p w:rsidR="00CA79CB" w:rsidRPr="006E71A9" w:rsidRDefault="00CA79CB" w:rsidP="00CC79AB">
      <w:pPr>
        <w:autoSpaceDE w:val="0"/>
        <w:autoSpaceDN w:val="0"/>
        <w:adjustRightInd w:val="0"/>
        <w:spacing w:after="0" w:line="240" w:lineRule="auto"/>
        <w:jc w:val="both"/>
        <w:rPr>
          <w:rFonts w:ascii="Garamond" w:hAnsi="Garamond" w:cs="Garamond"/>
          <w:sz w:val="24"/>
          <w:szCs w:val="24"/>
        </w:rPr>
      </w:pPr>
    </w:p>
    <w:p w:rsidR="00CA79CB" w:rsidRPr="006E71A9" w:rsidRDefault="00CA79CB"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FURETTO</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Il furetto, essendo animale sociale, ha bisogno del contatto con i propri simili. Pertanto dovrebbe essere tenuto almeno in coppia.</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2. </w:t>
      </w:r>
      <w:r w:rsidRPr="006E71A9">
        <w:rPr>
          <w:rFonts w:ascii="Times New Roman" w:hAnsi="Times New Roman" w:cs="Times New Roman"/>
          <w:sz w:val="24"/>
          <w:szCs w:val="24"/>
        </w:rPr>
        <w:t>La gabbia per un furetto deve essere metallica (non di vetro né di legno) e deve avere una dimensione minima di 6 mq, sviluppata in altezza ed essere a più piani collegati tramite rampe o tubi. Per ogni animale in più devono essere previste superfici aumentate del 10%.</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3. </w:t>
      </w:r>
      <w:r w:rsidRPr="006E71A9">
        <w:rPr>
          <w:rFonts w:ascii="Times New Roman" w:hAnsi="Times New Roman" w:cs="Times New Roman"/>
          <w:sz w:val="24"/>
          <w:szCs w:val="24"/>
        </w:rPr>
        <w:t>Per le loro caratteristiche etologiche, i furetti devono poter avere accesso ad un giaciglio angusto e totalmente buio (altrimenti diventano ansiosi ed aggressivi).</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4. </w:t>
      </w:r>
      <w:r w:rsidRPr="006E71A9">
        <w:rPr>
          <w:rFonts w:ascii="Times New Roman" w:hAnsi="Times New Roman" w:cs="Times New Roman"/>
          <w:sz w:val="24"/>
          <w:szCs w:val="24"/>
        </w:rPr>
        <w:t>La temperatura di gestione non deve essere superiore ai 28°C.</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5. </w:t>
      </w:r>
      <w:r w:rsidRPr="006E71A9">
        <w:rPr>
          <w:rFonts w:ascii="Times New Roman" w:hAnsi="Times New Roman" w:cs="Times New Roman"/>
          <w:sz w:val="24"/>
          <w:szCs w:val="24"/>
        </w:rPr>
        <w:t>Devono sempre disporre di uno spazio apposito, come una porzione di suolo naturale, un mucchio di terra, sabbia, ghiaia o materiali simili, necessario per l'esigenza naturale di scavare e raspare.</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6</w:t>
      </w:r>
      <w:r w:rsidRPr="006E71A9">
        <w:rPr>
          <w:rFonts w:ascii="Times New Roman" w:hAnsi="Times New Roman" w:cs="Times New Roman"/>
          <w:sz w:val="24"/>
          <w:szCs w:val="24"/>
        </w:rPr>
        <w:t>. Se vivono all’esterno, devono disporre di un contenitore di acqua piuttosto grande per bere e farsi il bagno.</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7</w:t>
      </w:r>
      <w:r w:rsidRPr="006E71A9">
        <w:rPr>
          <w:rFonts w:ascii="Times New Roman" w:hAnsi="Times New Roman" w:cs="Times New Roman"/>
          <w:sz w:val="24"/>
          <w:szCs w:val="24"/>
        </w:rPr>
        <w:t>. È vietato asportare le ghiandole perianali.</w:t>
      </w:r>
    </w:p>
    <w:p w:rsidR="009B0F26" w:rsidRPr="006E71A9" w:rsidRDefault="009B0F26" w:rsidP="00CC79AB">
      <w:pPr>
        <w:autoSpaceDE w:val="0"/>
        <w:autoSpaceDN w:val="0"/>
        <w:adjustRightInd w:val="0"/>
        <w:spacing w:after="0" w:line="240" w:lineRule="auto"/>
        <w:jc w:val="both"/>
        <w:rPr>
          <w:rFonts w:ascii="Garamond-Bold" w:hAnsi="Garamond-Bold" w:cs="Garamond-Bold"/>
          <w:b/>
          <w:bCs/>
          <w:sz w:val="24"/>
          <w:szCs w:val="24"/>
        </w:rPr>
      </w:pPr>
    </w:p>
    <w:p w:rsidR="00CA79CB" w:rsidRPr="006E71A9" w:rsidRDefault="00CA79CB"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CINCILLÀ</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Il cincillà, essendo animale sociale, ha bisogno del contatto con i propri simili. Pertanto dovrebbe essere</w:t>
      </w:r>
      <w:r w:rsidR="009B0F26" w:rsidRPr="006E71A9">
        <w:rPr>
          <w:rFonts w:ascii="Times New Roman" w:hAnsi="Times New Roman" w:cs="Times New Roman"/>
          <w:sz w:val="24"/>
          <w:szCs w:val="24"/>
        </w:rPr>
        <w:t xml:space="preserve"> </w:t>
      </w:r>
      <w:r w:rsidRPr="006E71A9">
        <w:rPr>
          <w:rFonts w:ascii="Times New Roman" w:hAnsi="Times New Roman" w:cs="Times New Roman"/>
          <w:sz w:val="24"/>
          <w:szCs w:val="24"/>
        </w:rPr>
        <w:t>tenuto almeno in coppia.</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2. </w:t>
      </w:r>
      <w:r w:rsidRPr="006E71A9">
        <w:rPr>
          <w:rFonts w:ascii="Times New Roman" w:hAnsi="Times New Roman" w:cs="Times New Roman"/>
          <w:sz w:val="24"/>
          <w:szCs w:val="24"/>
        </w:rPr>
        <w:t>La gabbia, per 2/4 individui, deve avere dimensioni minime di 70 x 55 x 140 cm di altezza, dotata di almeno</w:t>
      </w:r>
      <w:r w:rsidR="009B0F26" w:rsidRPr="006E71A9">
        <w:rPr>
          <w:rFonts w:ascii="Times New Roman" w:hAnsi="Times New Roman" w:cs="Times New Roman"/>
          <w:sz w:val="24"/>
          <w:szCs w:val="24"/>
        </w:rPr>
        <w:t xml:space="preserve"> </w:t>
      </w:r>
      <w:r w:rsidRPr="006E71A9">
        <w:rPr>
          <w:rFonts w:ascii="Times New Roman" w:hAnsi="Times New Roman" w:cs="Times New Roman"/>
          <w:sz w:val="24"/>
          <w:szCs w:val="24"/>
        </w:rPr>
        <w:t>due piani al suo interno. Lo spazio a disposizione deve essere proporzionato al numero di individui ospitati.</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3. </w:t>
      </w:r>
      <w:r w:rsidRPr="006E71A9">
        <w:rPr>
          <w:rFonts w:ascii="Times New Roman" w:hAnsi="Times New Roman" w:cs="Times New Roman"/>
          <w:sz w:val="24"/>
          <w:szCs w:val="24"/>
        </w:rPr>
        <w:t>La temperatura di gestione dovrà essere intorno ai 20-22°C.</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4. </w:t>
      </w:r>
      <w:r w:rsidRPr="006E71A9">
        <w:rPr>
          <w:rFonts w:ascii="Times New Roman" w:hAnsi="Times New Roman" w:cs="Times New Roman"/>
          <w:sz w:val="24"/>
          <w:szCs w:val="24"/>
        </w:rPr>
        <w:t>Deve essere garantita la possibilità di poter effettuare quotidianamente il “bagno di sabbia” necessario per la</w:t>
      </w:r>
      <w:r w:rsidR="009B0F26" w:rsidRPr="006E71A9">
        <w:rPr>
          <w:rFonts w:ascii="Times New Roman" w:hAnsi="Times New Roman" w:cs="Times New Roman"/>
          <w:sz w:val="24"/>
          <w:szCs w:val="24"/>
        </w:rPr>
        <w:t xml:space="preserve"> </w:t>
      </w:r>
      <w:r w:rsidRPr="006E71A9">
        <w:rPr>
          <w:rFonts w:ascii="Times New Roman" w:hAnsi="Times New Roman" w:cs="Times New Roman"/>
          <w:sz w:val="24"/>
          <w:szCs w:val="24"/>
        </w:rPr>
        <w:t>loro salute e cura del mantello. A tale scopo deve essere presente un contenitore di adeguate dimensioni con</w:t>
      </w:r>
      <w:r w:rsidR="009B0F26" w:rsidRPr="006E71A9">
        <w:rPr>
          <w:rFonts w:ascii="Times New Roman" w:hAnsi="Times New Roman" w:cs="Times New Roman"/>
          <w:sz w:val="24"/>
          <w:szCs w:val="24"/>
        </w:rPr>
        <w:t xml:space="preserve"> </w:t>
      </w:r>
      <w:r w:rsidRPr="006E71A9">
        <w:rPr>
          <w:rFonts w:ascii="Times New Roman" w:hAnsi="Times New Roman" w:cs="Times New Roman"/>
          <w:sz w:val="24"/>
          <w:szCs w:val="24"/>
        </w:rPr>
        <w:t>sabbia specifica, escluse comunque quella di fiume o di mare.</w:t>
      </w:r>
    </w:p>
    <w:p w:rsidR="009B0F26" w:rsidRPr="006E71A9" w:rsidRDefault="009B0F26" w:rsidP="00CC79AB">
      <w:pPr>
        <w:autoSpaceDE w:val="0"/>
        <w:autoSpaceDN w:val="0"/>
        <w:adjustRightInd w:val="0"/>
        <w:spacing w:after="0" w:line="240" w:lineRule="auto"/>
        <w:jc w:val="both"/>
        <w:rPr>
          <w:rFonts w:ascii="Times New Roman" w:hAnsi="Times New Roman" w:cs="Times New Roman"/>
          <w:b/>
          <w:bCs/>
          <w:sz w:val="24"/>
          <w:szCs w:val="24"/>
        </w:rPr>
      </w:pPr>
    </w:p>
    <w:p w:rsidR="00CA79CB" w:rsidRPr="006E71A9" w:rsidRDefault="00CA79CB"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CRICETO</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 xml:space="preserve">Le differenti specie hanno abitudini diverse: alcune risultano essere sociali (ad es. </w:t>
      </w:r>
      <w:proofErr w:type="spellStart"/>
      <w:r w:rsidRPr="006E71A9">
        <w:rPr>
          <w:rFonts w:ascii="Times New Roman" w:hAnsi="Times New Roman" w:cs="Times New Roman"/>
          <w:sz w:val="24"/>
          <w:szCs w:val="24"/>
        </w:rPr>
        <w:t>Phodopus</w:t>
      </w:r>
      <w:proofErr w:type="spellEnd"/>
      <w:r w:rsidRPr="006E71A9">
        <w:rPr>
          <w:rFonts w:ascii="Times New Roman" w:hAnsi="Times New Roman" w:cs="Times New Roman"/>
          <w:sz w:val="24"/>
          <w:szCs w:val="24"/>
        </w:rPr>
        <w:t xml:space="preserve"> </w:t>
      </w:r>
      <w:proofErr w:type="spellStart"/>
      <w:r w:rsidRPr="006E71A9">
        <w:rPr>
          <w:rFonts w:ascii="Times New Roman" w:hAnsi="Times New Roman" w:cs="Times New Roman"/>
          <w:sz w:val="24"/>
          <w:szCs w:val="24"/>
        </w:rPr>
        <w:t>spp</w:t>
      </w:r>
      <w:proofErr w:type="spellEnd"/>
      <w:r w:rsidRPr="006E71A9">
        <w:rPr>
          <w:rFonts w:ascii="Times New Roman" w:hAnsi="Times New Roman" w:cs="Times New Roman"/>
          <w:sz w:val="24"/>
          <w:szCs w:val="24"/>
        </w:rPr>
        <w:t>.) mentre altre</w:t>
      </w:r>
      <w:r w:rsidR="009B0F26" w:rsidRPr="006E71A9">
        <w:rPr>
          <w:rFonts w:ascii="Times New Roman" w:hAnsi="Times New Roman" w:cs="Times New Roman"/>
          <w:sz w:val="24"/>
          <w:szCs w:val="24"/>
        </w:rPr>
        <w:t xml:space="preserve"> </w:t>
      </w:r>
      <w:r w:rsidRPr="006E71A9">
        <w:rPr>
          <w:rFonts w:ascii="Times New Roman" w:hAnsi="Times New Roman" w:cs="Times New Roman"/>
          <w:sz w:val="24"/>
          <w:szCs w:val="24"/>
        </w:rPr>
        <w:t xml:space="preserve">solitarie (ad es. </w:t>
      </w:r>
      <w:proofErr w:type="spellStart"/>
      <w:r w:rsidRPr="006E71A9">
        <w:rPr>
          <w:rFonts w:ascii="Times New Roman" w:hAnsi="Times New Roman" w:cs="Times New Roman"/>
          <w:sz w:val="24"/>
          <w:szCs w:val="24"/>
        </w:rPr>
        <w:t>Mesocricetus</w:t>
      </w:r>
      <w:proofErr w:type="spellEnd"/>
      <w:r w:rsidRPr="006E71A9">
        <w:rPr>
          <w:rFonts w:ascii="Times New Roman" w:hAnsi="Times New Roman" w:cs="Times New Roman"/>
          <w:sz w:val="24"/>
          <w:szCs w:val="24"/>
        </w:rPr>
        <w:t xml:space="preserve"> </w:t>
      </w:r>
      <w:proofErr w:type="spellStart"/>
      <w:r w:rsidRPr="006E71A9">
        <w:rPr>
          <w:rFonts w:ascii="Times New Roman" w:hAnsi="Times New Roman" w:cs="Times New Roman"/>
          <w:sz w:val="24"/>
          <w:szCs w:val="24"/>
        </w:rPr>
        <w:t>auratus</w:t>
      </w:r>
      <w:proofErr w:type="spellEnd"/>
      <w:r w:rsidRPr="006E71A9">
        <w:rPr>
          <w:rFonts w:ascii="Times New Roman" w:hAnsi="Times New Roman" w:cs="Times New Roman"/>
          <w:sz w:val="24"/>
          <w:szCs w:val="24"/>
        </w:rPr>
        <w:t>).</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2. </w:t>
      </w:r>
      <w:r w:rsidRPr="006E71A9">
        <w:rPr>
          <w:rFonts w:ascii="Times New Roman" w:hAnsi="Times New Roman" w:cs="Times New Roman"/>
          <w:sz w:val="24"/>
          <w:szCs w:val="24"/>
        </w:rPr>
        <w:t>La gabbia, per una sola coppia di criceti, con sviluppo in orizzontale e sbarre verticali, non deve presentare</w:t>
      </w:r>
      <w:r w:rsidR="009B0F26" w:rsidRPr="006E71A9">
        <w:rPr>
          <w:rFonts w:ascii="Times New Roman" w:hAnsi="Times New Roman" w:cs="Times New Roman"/>
          <w:sz w:val="24"/>
          <w:szCs w:val="24"/>
        </w:rPr>
        <w:t xml:space="preserve"> </w:t>
      </w:r>
      <w:r w:rsidRPr="006E71A9">
        <w:rPr>
          <w:rFonts w:ascii="Times New Roman" w:hAnsi="Times New Roman" w:cs="Times New Roman"/>
          <w:sz w:val="24"/>
          <w:szCs w:val="24"/>
        </w:rPr>
        <w:t>dimensioni inferiori ai 70 x 40 x 55 cm di altezza; lo spazio a disposizione deve essere proporzionato al numero</w:t>
      </w:r>
      <w:r w:rsidR="009B0F26" w:rsidRPr="006E71A9">
        <w:rPr>
          <w:rFonts w:ascii="Times New Roman" w:hAnsi="Times New Roman" w:cs="Times New Roman"/>
          <w:sz w:val="24"/>
          <w:szCs w:val="24"/>
        </w:rPr>
        <w:t xml:space="preserve"> </w:t>
      </w:r>
      <w:r w:rsidRPr="006E71A9">
        <w:rPr>
          <w:rFonts w:ascii="Times New Roman" w:hAnsi="Times New Roman" w:cs="Times New Roman"/>
          <w:sz w:val="24"/>
          <w:szCs w:val="24"/>
        </w:rPr>
        <w:t>di individui ospitati. Può essere prevista la presenza di più piani, collegati da tubi e/o rampe. Deve essere dotata</w:t>
      </w:r>
      <w:r w:rsidR="009B0F26" w:rsidRPr="006E71A9">
        <w:rPr>
          <w:rFonts w:ascii="Times New Roman" w:hAnsi="Times New Roman" w:cs="Times New Roman"/>
          <w:sz w:val="24"/>
          <w:szCs w:val="24"/>
        </w:rPr>
        <w:t xml:space="preserve"> </w:t>
      </w:r>
      <w:r w:rsidRPr="006E71A9">
        <w:rPr>
          <w:rFonts w:ascii="Times New Roman" w:hAnsi="Times New Roman" w:cs="Times New Roman"/>
          <w:sz w:val="24"/>
          <w:szCs w:val="24"/>
        </w:rPr>
        <w:t>di accessori per il gioco: la ruota deve essere piena, priva di sbarre per evitare lesioni a zampe e/o coda.</w:t>
      </w:r>
    </w:p>
    <w:p w:rsidR="009B0F26" w:rsidRPr="006E71A9" w:rsidRDefault="009B0F26" w:rsidP="00CC79AB">
      <w:pPr>
        <w:autoSpaceDE w:val="0"/>
        <w:autoSpaceDN w:val="0"/>
        <w:adjustRightInd w:val="0"/>
        <w:spacing w:after="0" w:line="240" w:lineRule="auto"/>
        <w:jc w:val="both"/>
        <w:rPr>
          <w:rFonts w:ascii="Garamond-Bold" w:hAnsi="Garamond-Bold" w:cs="Garamond-Bold"/>
          <w:b/>
          <w:bCs/>
          <w:sz w:val="24"/>
          <w:szCs w:val="24"/>
        </w:rPr>
      </w:pPr>
    </w:p>
    <w:p w:rsidR="00CA79CB" w:rsidRPr="006E71A9" w:rsidRDefault="00CA79CB"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CAVIA O PORCELLINO D'INDIA</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lastRenderedPageBreak/>
        <w:t xml:space="preserve">1. </w:t>
      </w:r>
      <w:r w:rsidR="00B70208" w:rsidRPr="006E71A9">
        <w:rPr>
          <w:rFonts w:ascii="Times New Roman" w:hAnsi="Times New Roman" w:cs="Times New Roman"/>
          <w:sz w:val="24"/>
          <w:szCs w:val="24"/>
        </w:rPr>
        <w:t>Sono a</w:t>
      </w:r>
      <w:r w:rsidRPr="006E71A9">
        <w:rPr>
          <w:rFonts w:ascii="Times New Roman" w:hAnsi="Times New Roman" w:cs="Times New Roman"/>
          <w:sz w:val="24"/>
          <w:szCs w:val="24"/>
        </w:rPr>
        <w:t xml:space="preserve">nimali di natura sociale, </w:t>
      </w:r>
      <w:r w:rsidR="00B70208" w:rsidRPr="006E71A9">
        <w:rPr>
          <w:rFonts w:ascii="Times New Roman" w:hAnsi="Times New Roman" w:cs="Times New Roman"/>
          <w:sz w:val="24"/>
          <w:szCs w:val="24"/>
        </w:rPr>
        <w:t xml:space="preserve">dunque </w:t>
      </w:r>
      <w:r w:rsidRPr="006E71A9">
        <w:rPr>
          <w:rFonts w:ascii="Times New Roman" w:hAnsi="Times New Roman" w:cs="Times New Roman"/>
          <w:sz w:val="24"/>
          <w:szCs w:val="24"/>
        </w:rPr>
        <w:t>è vietato tenerli singolarmente. Questi animali sono felici e vivaci solo all’interno di</w:t>
      </w:r>
      <w:r w:rsidR="00B70208" w:rsidRPr="006E71A9">
        <w:rPr>
          <w:rFonts w:ascii="Times New Roman" w:hAnsi="Times New Roman" w:cs="Times New Roman"/>
          <w:sz w:val="24"/>
          <w:szCs w:val="24"/>
        </w:rPr>
        <w:t xml:space="preserve"> </w:t>
      </w:r>
      <w:r w:rsidRPr="006E71A9">
        <w:rPr>
          <w:rFonts w:ascii="Times New Roman" w:hAnsi="Times New Roman" w:cs="Times New Roman"/>
          <w:sz w:val="24"/>
          <w:szCs w:val="24"/>
        </w:rPr>
        <w:t>un gruppo di loro simili: si dovrà altresì evitare il sovraffollamento.</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2. </w:t>
      </w:r>
      <w:r w:rsidRPr="006E71A9">
        <w:rPr>
          <w:rFonts w:ascii="Times New Roman" w:hAnsi="Times New Roman" w:cs="Times New Roman"/>
          <w:sz w:val="24"/>
          <w:szCs w:val="24"/>
        </w:rPr>
        <w:t>La gabbia, per una sola coppia di cavie, non deve presentare dimensioni inferiori ai mq 2,00; per ogni altro</w:t>
      </w:r>
      <w:r w:rsidR="00B70208" w:rsidRPr="006E71A9">
        <w:rPr>
          <w:rFonts w:ascii="Times New Roman" w:hAnsi="Times New Roman" w:cs="Times New Roman"/>
          <w:sz w:val="24"/>
          <w:szCs w:val="24"/>
        </w:rPr>
        <w:t xml:space="preserve"> </w:t>
      </w:r>
      <w:r w:rsidRPr="006E71A9">
        <w:rPr>
          <w:rFonts w:ascii="Times New Roman" w:hAnsi="Times New Roman" w:cs="Times New Roman"/>
          <w:sz w:val="24"/>
          <w:szCs w:val="24"/>
        </w:rPr>
        <w:t>esemplare aggiunto, le dimensioni dovranno essere aumentate di 1/3. Questi animali rimangono in salute solo se</w:t>
      </w:r>
      <w:r w:rsidR="00B70208" w:rsidRPr="006E71A9">
        <w:rPr>
          <w:rFonts w:ascii="Times New Roman" w:hAnsi="Times New Roman" w:cs="Times New Roman"/>
          <w:sz w:val="24"/>
          <w:szCs w:val="24"/>
        </w:rPr>
        <w:t xml:space="preserve"> </w:t>
      </w:r>
      <w:r w:rsidRPr="006E71A9">
        <w:rPr>
          <w:rFonts w:ascii="Times New Roman" w:hAnsi="Times New Roman" w:cs="Times New Roman"/>
          <w:sz w:val="24"/>
          <w:szCs w:val="24"/>
        </w:rPr>
        <w:t>possono divertirsi insieme ai loro simili e avere posto a sufficienza per correre.</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3. </w:t>
      </w:r>
      <w:r w:rsidRPr="006E71A9">
        <w:rPr>
          <w:rFonts w:ascii="Times New Roman" w:hAnsi="Times New Roman" w:cs="Times New Roman"/>
          <w:sz w:val="24"/>
          <w:szCs w:val="24"/>
        </w:rPr>
        <w:t>La temperatura di gestione dovrà essere intorno ai 20-22°C.</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4. </w:t>
      </w:r>
      <w:r w:rsidRPr="006E71A9">
        <w:rPr>
          <w:rFonts w:ascii="Times New Roman" w:hAnsi="Times New Roman" w:cs="Times New Roman"/>
          <w:sz w:val="24"/>
          <w:szCs w:val="24"/>
        </w:rPr>
        <w:t>E' necessario avere un comportamento di rispetto alla loro indole naturale: se trasportandoli al di fuori del loro</w:t>
      </w:r>
      <w:r w:rsidR="00B70208" w:rsidRPr="006E71A9">
        <w:rPr>
          <w:rFonts w:ascii="Times New Roman" w:hAnsi="Times New Roman" w:cs="Times New Roman"/>
          <w:sz w:val="24"/>
          <w:szCs w:val="24"/>
        </w:rPr>
        <w:t xml:space="preserve"> </w:t>
      </w:r>
      <w:r w:rsidRPr="006E71A9">
        <w:rPr>
          <w:rFonts w:ascii="Times New Roman" w:hAnsi="Times New Roman" w:cs="Times New Roman"/>
          <w:sz w:val="24"/>
          <w:szCs w:val="24"/>
        </w:rPr>
        <w:t>ambiente naturale, o afferrati e sollevati, questi animali, pur sembrando sorprendentemente tranquilli, sono in</w:t>
      </w:r>
      <w:r w:rsidR="00B70208" w:rsidRPr="006E71A9">
        <w:rPr>
          <w:rFonts w:ascii="Times New Roman" w:hAnsi="Times New Roman" w:cs="Times New Roman"/>
          <w:sz w:val="24"/>
          <w:szCs w:val="24"/>
        </w:rPr>
        <w:t xml:space="preserve"> </w:t>
      </w:r>
      <w:r w:rsidRPr="006E71A9">
        <w:rPr>
          <w:rFonts w:ascii="Times New Roman" w:hAnsi="Times New Roman" w:cs="Times New Roman"/>
          <w:sz w:val="24"/>
          <w:szCs w:val="24"/>
        </w:rPr>
        <w:t>realtà immobilizzati dalla paura.</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5. </w:t>
      </w:r>
      <w:r w:rsidRPr="006E71A9">
        <w:rPr>
          <w:rFonts w:ascii="Times New Roman" w:hAnsi="Times New Roman" w:cs="Times New Roman"/>
          <w:sz w:val="24"/>
          <w:szCs w:val="24"/>
        </w:rPr>
        <w:t>Per i porcellini d’India a pelo lungo, deve essere tagliato il pelo per far sì che vedano bene, non inciampino o</w:t>
      </w:r>
      <w:r w:rsidR="00B70208" w:rsidRPr="006E71A9">
        <w:rPr>
          <w:rFonts w:ascii="Times New Roman" w:hAnsi="Times New Roman" w:cs="Times New Roman"/>
          <w:sz w:val="24"/>
          <w:szCs w:val="24"/>
        </w:rPr>
        <w:t xml:space="preserve"> </w:t>
      </w:r>
      <w:r w:rsidRPr="006E71A9">
        <w:rPr>
          <w:rFonts w:ascii="Times New Roman" w:hAnsi="Times New Roman" w:cs="Times New Roman"/>
          <w:sz w:val="24"/>
          <w:szCs w:val="24"/>
        </w:rPr>
        <w:t>non insudicino il pelo con le proprie feci.</w:t>
      </w:r>
    </w:p>
    <w:p w:rsidR="00B70208" w:rsidRPr="006E71A9" w:rsidRDefault="00B70208" w:rsidP="00CC79AB">
      <w:pPr>
        <w:autoSpaceDE w:val="0"/>
        <w:autoSpaceDN w:val="0"/>
        <w:adjustRightInd w:val="0"/>
        <w:spacing w:after="0" w:line="240" w:lineRule="auto"/>
        <w:jc w:val="both"/>
        <w:rPr>
          <w:rFonts w:ascii="Times New Roman" w:hAnsi="Times New Roman" w:cs="Times New Roman"/>
          <w:sz w:val="24"/>
          <w:szCs w:val="24"/>
        </w:rPr>
      </w:pPr>
    </w:p>
    <w:p w:rsidR="00CA79CB" w:rsidRPr="006E71A9" w:rsidRDefault="00CA79CB"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SCOIATTOLO</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Le gabbie devono avere dimensioni minime di 70 x 45 x 70 cm di altezza con rete a maglie inferiori a 2 cm,</w:t>
      </w:r>
      <w:r w:rsidR="00B70208" w:rsidRPr="006E71A9">
        <w:rPr>
          <w:rFonts w:ascii="Times New Roman" w:hAnsi="Times New Roman" w:cs="Times New Roman"/>
          <w:sz w:val="24"/>
          <w:szCs w:val="24"/>
        </w:rPr>
        <w:t xml:space="preserve"> </w:t>
      </w:r>
      <w:r w:rsidRPr="006E71A9">
        <w:rPr>
          <w:rFonts w:ascii="Times New Roman" w:hAnsi="Times New Roman" w:cs="Times New Roman"/>
          <w:sz w:val="24"/>
          <w:szCs w:val="24"/>
        </w:rPr>
        <w:t>alcuni grossi rami naturali, nido con un foro di entrata di 3 cm e di dimensioni superiori a 15 cm.</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2. </w:t>
      </w:r>
      <w:r w:rsidRPr="006E71A9">
        <w:rPr>
          <w:rFonts w:ascii="Times New Roman" w:hAnsi="Times New Roman" w:cs="Times New Roman"/>
          <w:sz w:val="24"/>
          <w:szCs w:val="24"/>
        </w:rPr>
        <w:t>La lettiera deve essere costituita da torba, fieno di buona qualità o altri materiali adeguati.</w:t>
      </w:r>
    </w:p>
    <w:p w:rsidR="00B70208" w:rsidRPr="006E71A9" w:rsidRDefault="00B70208" w:rsidP="00CC79AB">
      <w:pPr>
        <w:autoSpaceDE w:val="0"/>
        <w:autoSpaceDN w:val="0"/>
        <w:adjustRightInd w:val="0"/>
        <w:spacing w:after="0" w:line="240" w:lineRule="auto"/>
        <w:jc w:val="both"/>
        <w:rPr>
          <w:rFonts w:ascii="Times New Roman" w:hAnsi="Times New Roman" w:cs="Times New Roman"/>
          <w:b/>
          <w:bCs/>
          <w:sz w:val="24"/>
          <w:szCs w:val="24"/>
        </w:rPr>
      </w:pPr>
    </w:p>
    <w:p w:rsidR="00CA79CB" w:rsidRPr="006E71A9" w:rsidRDefault="00CA79CB"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GERBILLO</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Le gabbie devono avere dimensioni minime di 56 x 35 x 50 cm di altezza.</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2. </w:t>
      </w:r>
      <w:r w:rsidRPr="006E71A9">
        <w:rPr>
          <w:rFonts w:ascii="Times New Roman" w:hAnsi="Times New Roman" w:cs="Times New Roman"/>
          <w:sz w:val="24"/>
          <w:szCs w:val="24"/>
        </w:rPr>
        <w:t>Lettiera in truciolo di abete, tutolo di mais o altro materiale idoneo.</w:t>
      </w:r>
    </w:p>
    <w:p w:rsidR="00B70208" w:rsidRPr="006E71A9" w:rsidRDefault="00B70208" w:rsidP="00CC79AB">
      <w:pPr>
        <w:autoSpaceDE w:val="0"/>
        <w:autoSpaceDN w:val="0"/>
        <w:adjustRightInd w:val="0"/>
        <w:spacing w:after="0" w:line="240" w:lineRule="auto"/>
        <w:jc w:val="both"/>
        <w:rPr>
          <w:rFonts w:ascii="Times New Roman" w:hAnsi="Times New Roman" w:cs="Times New Roman"/>
          <w:sz w:val="24"/>
          <w:szCs w:val="24"/>
        </w:rPr>
      </w:pPr>
    </w:p>
    <w:p w:rsidR="00CA79CB" w:rsidRPr="006E71A9" w:rsidRDefault="00B70208"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TOPO E</w:t>
      </w:r>
      <w:r w:rsidR="00CA79CB" w:rsidRPr="006E71A9">
        <w:rPr>
          <w:rFonts w:ascii="Times New Roman" w:hAnsi="Times New Roman" w:cs="Times New Roman"/>
          <w:b/>
          <w:bCs/>
          <w:sz w:val="24"/>
          <w:szCs w:val="24"/>
        </w:rPr>
        <w:t xml:space="preserve"> RATTO</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Le gabbie devono avere dimensioni minime di 56 x 35 x 50 cm di altezza, preferibilmente con sbarre</w:t>
      </w:r>
      <w:r w:rsidR="00B70208" w:rsidRPr="006E71A9">
        <w:rPr>
          <w:rFonts w:ascii="Times New Roman" w:hAnsi="Times New Roman" w:cs="Times New Roman"/>
          <w:sz w:val="24"/>
          <w:szCs w:val="24"/>
        </w:rPr>
        <w:t xml:space="preserve"> </w:t>
      </w:r>
      <w:r w:rsidRPr="006E71A9">
        <w:rPr>
          <w:rFonts w:ascii="Times New Roman" w:hAnsi="Times New Roman" w:cs="Times New Roman"/>
          <w:sz w:val="24"/>
          <w:szCs w:val="24"/>
        </w:rPr>
        <w:t>orizzontali, con abbondante lettiera fatta con tutolo di mais, truciolo di abete, striscioline di carta o altri materiali</w:t>
      </w:r>
      <w:r w:rsidR="00B70208" w:rsidRPr="006E71A9">
        <w:rPr>
          <w:rFonts w:ascii="Times New Roman" w:hAnsi="Times New Roman" w:cs="Times New Roman"/>
          <w:sz w:val="24"/>
          <w:szCs w:val="24"/>
        </w:rPr>
        <w:t xml:space="preserve"> </w:t>
      </w:r>
      <w:r w:rsidRPr="006E71A9">
        <w:rPr>
          <w:rFonts w:ascii="Times New Roman" w:hAnsi="Times New Roman" w:cs="Times New Roman"/>
          <w:sz w:val="24"/>
          <w:szCs w:val="24"/>
        </w:rPr>
        <w:t>adeguati.</w:t>
      </w:r>
    </w:p>
    <w:p w:rsidR="00B70208" w:rsidRPr="006E71A9" w:rsidRDefault="00B70208" w:rsidP="00CC79AB">
      <w:pPr>
        <w:autoSpaceDE w:val="0"/>
        <w:autoSpaceDN w:val="0"/>
        <w:adjustRightInd w:val="0"/>
        <w:spacing w:after="0" w:line="240" w:lineRule="auto"/>
        <w:jc w:val="both"/>
        <w:rPr>
          <w:rFonts w:ascii="Garamond-Bold" w:hAnsi="Garamond-Bold" w:cs="Garamond-Bold"/>
          <w:b/>
          <w:bCs/>
          <w:sz w:val="24"/>
          <w:szCs w:val="24"/>
        </w:rPr>
      </w:pPr>
    </w:p>
    <w:p w:rsidR="00CA79CB" w:rsidRPr="006E71A9" w:rsidRDefault="00CA79CB"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MANGUSTE E VIVERRIDI</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Prevedere aree di almeno 8 mq fino a 2 esemplari, aumentate di 2 mq per ogni esemplare in più.</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2. </w:t>
      </w:r>
      <w:r w:rsidRPr="006E71A9">
        <w:rPr>
          <w:rFonts w:ascii="Times New Roman" w:hAnsi="Times New Roman" w:cs="Times New Roman"/>
          <w:sz w:val="24"/>
          <w:szCs w:val="24"/>
        </w:rPr>
        <w:t>La gabbia deve prevedere diversi piani ed essere dotata di tane e rifugi che consentano all’animale di sottrarsi</w:t>
      </w:r>
      <w:r w:rsidR="00B70208" w:rsidRPr="006E71A9">
        <w:rPr>
          <w:rFonts w:ascii="Times New Roman" w:hAnsi="Times New Roman" w:cs="Times New Roman"/>
          <w:sz w:val="24"/>
          <w:szCs w:val="24"/>
        </w:rPr>
        <w:t xml:space="preserve"> </w:t>
      </w:r>
      <w:r w:rsidRPr="006E71A9">
        <w:rPr>
          <w:rFonts w:ascii="Times New Roman" w:hAnsi="Times New Roman" w:cs="Times New Roman"/>
          <w:sz w:val="24"/>
          <w:szCs w:val="24"/>
        </w:rPr>
        <w:t>alla vista.</w:t>
      </w:r>
    </w:p>
    <w:p w:rsidR="00B70208" w:rsidRPr="006E71A9" w:rsidRDefault="00B70208" w:rsidP="00CC79AB">
      <w:pPr>
        <w:autoSpaceDE w:val="0"/>
        <w:autoSpaceDN w:val="0"/>
        <w:adjustRightInd w:val="0"/>
        <w:spacing w:after="0" w:line="240" w:lineRule="auto"/>
        <w:jc w:val="both"/>
        <w:rPr>
          <w:rFonts w:ascii="Times New Roman" w:hAnsi="Times New Roman" w:cs="Times New Roman"/>
          <w:sz w:val="24"/>
          <w:szCs w:val="24"/>
        </w:rPr>
      </w:pPr>
    </w:p>
    <w:p w:rsidR="00CA79CB" w:rsidRPr="006E71A9" w:rsidRDefault="00CA79CB"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CHIROTTERI</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Le voliere devono avere dimensioni tali da consentire il volo, con rami e strutture cui i soggetti possano</w:t>
      </w:r>
      <w:r w:rsidR="00B70208" w:rsidRPr="006E71A9">
        <w:rPr>
          <w:rFonts w:ascii="Times New Roman" w:hAnsi="Times New Roman" w:cs="Times New Roman"/>
          <w:sz w:val="24"/>
          <w:szCs w:val="24"/>
        </w:rPr>
        <w:t xml:space="preserve"> </w:t>
      </w:r>
      <w:r w:rsidRPr="006E71A9">
        <w:rPr>
          <w:rFonts w:ascii="Times New Roman" w:hAnsi="Times New Roman" w:cs="Times New Roman"/>
          <w:sz w:val="24"/>
          <w:szCs w:val="24"/>
        </w:rPr>
        <w:t>appigliarsi ed arrampicarsi e cassette-nido che consentano all’animale l'appoggio e di sottrarsi alla vista.</w:t>
      </w:r>
    </w:p>
    <w:p w:rsidR="00B70208" w:rsidRPr="006E71A9" w:rsidRDefault="00B70208" w:rsidP="00CC79AB">
      <w:pPr>
        <w:autoSpaceDE w:val="0"/>
        <w:autoSpaceDN w:val="0"/>
        <w:adjustRightInd w:val="0"/>
        <w:spacing w:after="0" w:line="240" w:lineRule="auto"/>
        <w:jc w:val="both"/>
        <w:rPr>
          <w:rFonts w:ascii="Times New Roman" w:hAnsi="Times New Roman" w:cs="Times New Roman"/>
          <w:sz w:val="24"/>
          <w:szCs w:val="24"/>
        </w:rPr>
      </w:pPr>
    </w:p>
    <w:p w:rsidR="00CA79CB" w:rsidRPr="006E71A9" w:rsidRDefault="00CA79CB"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Disposizioni per singole specie di RETTILI</w:t>
      </w:r>
    </w:p>
    <w:p w:rsidR="00B70208" w:rsidRPr="006E71A9" w:rsidRDefault="00B70208" w:rsidP="00CC79AB">
      <w:pPr>
        <w:autoSpaceDE w:val="0"/>
        <w:autoSpaceDN w:val="0"/>
        <w:adjustRightInd w:val="0"/>
        <w:spacing w:after="0" w:line="240" w:lineRule="auto"/>
        <w:jc w:val="both"/>
        <w:rPr>
          <w:rFonts w:ascii="Times New Roman" w:hAnsi="Times New Roman" w:cs="Times New Roman"/>
          <w:b/>
          <w:bCs/>
          <w:sz w:val="24"/>
          <w:szCs w:val="24"/>
        </w:rPr>
      </w:pPr>
    </w:p>
    <w:p w:rsidR="00CA79CB" w:rsidRPr="006E71A9" w:rsidRDefault="00CA79CB"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SERPENTI</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I terrari, per 1 – 2 esemplari, devono avere le seguenti dimensioni:</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lunghezza: pari almeno al 66% della lunghezza dell’animale maggiore contenuto;</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larghezza: pari almeno al 40% della lunghezza dell’animale maggiore contenuto;</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altezza: pari al 40% (66% per le specie arboricole) dell’animale maggiore contenuto.</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2. </w:t>
      </w:r>
      <w:r w:rsidRPr="006E71A9">
        <w:rPr>
          <w:rFonts w:ascii="Times New Roman" w:hAnsi="Times New Roman" w:cs="Times New Roman"/>
          <w:sz w:val="24"/>
          <w:szCs w:val="24"/>
        </w:rPr>
        <w:t>Devono comunque sempre essere rispettate le seguenti dimensioni minime: cm 60 x 40 x 35 h (80 cm di</w:t>
      </w:r>
      <w:r w:rsidR="00B70208" w:rsidRPr="006E71A9">
        <w:rPr>
          <w:rFonts w:ascii="Times New Roman" w:hAnsi="Times New Roman" w:cs="Times New Roman"/>
          <w:sz w:val="24"/>
          <w:szCs w:val="24"/>
        </w:rPr>
        <w:t xml:space="preserve"> </w:t>
      </w:r>
      <w:r w:rsidRPr="006E71A9">
        <w:rPr>
          <w:rFonts w:ascii="Times New Roman" w:hAnsi="Times New Roman" w:cs="Times New Roman"/>
          <w:sz w:val="24"/>
          <w:szCs w:val="24"/>
        </w:rPr>
        <w:t>altezza per le specie arboricole).</w:t>
      </w:r>
    </w:p>
    <w:p w:rsidR="00B70208" w:rsidRPr="006E71A9" w:rsidRDefault="00B70208" w:rsidP="00CC79AB">
      <w:pPr>
        <w:autoSpaceDE w:val="0"/>
        <w:autoSpaceDN w:val="0"/>
        <w:adjustRightInd w:val="0"/>
        <w:spacing w:after="0" w:line="240" w:lineRule="auto"/>
        <w:jc w:val="both"/>
        <w:rPr>
          <w:rFonts w:ascii="Times New Roman" w:hAnsi="Times New Roman" w:cs="Times New Roman"/>
          <w:sz w:val="24"/>
          <w:szCs w:val="24"/>
        </w:rPr>
      </w:pPr>
    </w:p>
    <w:p w:rsidR="00CA79CB" w:rsidRPr="006E71A9" w:rsidRDefault="00CA79CB"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CAMALEONTI</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Il Terrario deve avere dimensione minima di cm 60 x 50 x 100h, ben sviluppata in altezza, con almeno una</w:t>
      </w:r>
      <w:r w:rsidR="00B7154E" w:rsidRPr="006E71A9">
        <w:rPr>
          <w:rFonts w:ascii="Times New Roman" w:hAnsi="Times New Roman" w:cs="Times New Roman"/>
          <w:sz w:val="24"/>
          <w:szCs w:val="24"/>
        </w:rPr>
        <w:t xml:space="preserve"> </w:t>
      </w:r>
      <w:r w:rsidRPr="006E71A9">
        <w:rPr>
          <w:rFonts w:ascii="Times New Roman" w:hAnsi="Times New Roman" w:cs="Times New Roman"/>
          <w:sz w:val="24"/>
          <w:szCs w:val="24"/>
        </w:rPr>
        <w:t>parete in rete per una adeguata aerazione</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2. </w:t>
      </w:r>
      <w:r w:rsidRPr="006E71A9">
        <w:rPr>
          <w:rFonts w:ascii="Times New Roman" w:hAnsi="Times New Roman" w:cs="Times New Roman"/>
          <w:sz w:val="24"/>
          <w:szCs w:val="24"/>
        </w:rPr>
        <w:t>Devono essere forniti nascondigli che consentano ad ognuno degli esemplari alloggiati di isolarsi dagli altri,</w:t>
      </w:r>
      <w:r w:rsidR="00B7154E" w:rsidRPr="006E71A9">
        <w:rPr>
          <w:rFonts w:ascii="Times New Roman" w:hAnsi="Times New Roman" w:cs="Times New Roman"/>
          <w:sz w:val="24"/>
          <w:szCs w:val="24"/>
        </w:rPr>
        <w:t xml:space="preserve"> </w:t>
      </w:r>
      <w:r w:rsidRPr="006E71A9">
        <w:rPr>
          <w:rFonts w:ascii="Times New Roman" w:hAnsi="Times New Roman" w:cs="Times New Roman"/>
          <w:sz w:val="24"/>
          <w:szCs w:val="24"/>
        </w:rPr>
        <w:t>evitando la coabitazione forzata di esemplari adulti.</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3. </w:t>
      </w:r>
      <w:r w:rsidRPr="006E71A9">
        <w:rPr>
          <w:rFonts w:ascii="Times New Roman" w:hAnsi="Times New Roman" w:cs="Times New Roman"/>
          <w:sz w:val="24"/>
          <w:szCs w:val="24"/>
        </w:rPr>
        <w:t>Per le specie terragnole il terrario deve avere dimensione minima di cm 80 x 40 x 40 con abbondante lettiera</w:t>
      </w:r>
      <w:r w:rsidR="00B7154E" w:rsidRPr="006E71A9">
        <w:rPr>
          <w:rFonts w:ascii="Times New Roman" w:hAnsi="Times New Roman" w:cs="Times New Roman"/>
          <w:sz w:val="24"/>
          <w:szCs w:val="24"/>
        </w:rPr>
        <w:t xml:space="preserve"> </w:t>
      </w:r>
      <w:r w:rsidRPr="006E71A9">
        <w:rPr>
          <w:rFonts w:ascii="Times New Roman" w:hAnsi="Times New Roman" w:cs="Times New Roman"/>
          <w:sz w:val="24"/>
          <w:szCs w:val="24"/>
        </w:rPr>
        <w:t>dove possano affossarsi.</w:t>
      </w:r>
    </w:p>
    <w:p w:rsidR="00B7154E" w:rsidRPr="006E71A9" w:rsidRDefault="00B7154E" w:rsidP="00CC79AB">
      <w:pPr>
        <w:autoSpaceDE w:val="0"/>
        <w:autoSpaceDN w:val="0"/>
        <w:adjustRightInd w:val="0"/>
        <w:spacing w:after="0" w:line="240" w:lineRule="auto"/>
        <w:jc w:val="both"/>
        <w:rPr>
          <w:rFonts w:ascii="Times New Roman" w:hAnsi="Times New Roman" w:cs="Times New Roman"/>
          <w:sz w:val="24"/>
          <w:szCs w:val="24"/>
        </w:rPr>
      </w:pPr>
    </w:p>
    <w:p w:rsidR="00CA79CB" w:rsidRPr="006E71A9" w:rsidRDefault="00CA79CB"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IGUANA E ALTRI SAURI</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Il Terrario, per 1 - 2 esemplari, deve avere dimensione minima di:</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lastRenderedPageBreak/>
        <w:t>lunghezza: pari almeno al 150% della lunghezza dell’animale più grande</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larghezza: pari almeno al 75% della lunghezza dell’animale più grande</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altezza: pari almeno al 75% della lunghezza dell’animale più grande (nell’Iguana verde e nei</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sauri arboricoli almeno il 100% della lunghezza dell’animale).</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2. </w:t>
      </w:r>
      <w:r w:rsidRPr="006E71A9">
        <w:rPr>
          <w:rFonts w:ascii="Times New Roman" w:hAnsi="Times New Roman" w:cs="Times New Roman"/>
          <w:sz w:val="24"/>
          <w:szCs w:val="24"/>
        </w:rPr>
        <w:t>Devono comunque essere rispettate le seguenti dimensioni minime: cm 60 x 40 x 35h (60h per Iguana verde</w:t>
      </w:r>
      <w:r w:rsidR="00B7154E" w:rsidRPr="006E71A9">
        <w:rPr>
          <w:rFonts w:ascii="Times New Roman" w:hAnsi="Times New Roman" w:cs="Times New Roman"/>
          <w:sz w:val="24"/>
          <w:szCs w:val="24"/>
        </w:rPr>
        <w:t xml:space="preserve"> </w:t>
      </w:r>
      <w:r w:rsidRPr="006E71A9">
        <w:rPr>
          <w:rFonts w:ascii="Times New Roman" w:hAnsi="Times New Roman" w:cs="Times New Roman"/>
          <w:sz w:val="24"/>
          <w:szCs w:val="24"/>
        </w:rPr>
        <w:t>e specie arboricole).</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3. </w:t>
      </w:r>
      <w:r w:rsidRPr="006E71A9">
        <w:rPr>
          <w:rFonts w:ascii="Times New Roman" w:hAnsi="Times New Roman" w:cs="Times New Roman"/>
          <w:sz w:val="24"/>
          <w:szCs w:val="24"/>
        </w:rPr>
        <w:t>Deve essere presente una zona rifugio a livello del pavimento, e disponibilità di posatoi sopraelevati robusti e</w:t>
      </w:r>
      <w:r w:rsidR="00B7154E" w:rsidRPr="006E71A9">
        <w:rPr>
          <w:rFonts w:ascii="Times New Roman" w:hAnsi="Times New Roman" w:cs="Times New Roman"/>
          <w:sz w:val="24"/>
          <w:szCs w:val="24"/>
        </w:rPr>
        <w:t xml:space="preserve"> </w:t>
      </w:r>
      <w:r w:rsidRPr="006E71A9">
        <w:rPr>
          <w:rFonts w:ascii="Times New Roman" w:hAnsi="Times New Roman" w:cs="Times New Roman"/>
          <w:sz w:val="24"/>
          <w:szCs w:val="24"/>
        </w:rPr>
        <w:t>facilmente raggiungibili per le iguane e le specie arboricole o arrampicatrici.</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4. </w:t>
      </w:r>
      <w:r w:rsidRPr="006E71A9">
        <w:rPr>
          <w:rFonts w:ascii="Times New Roman" w:hAnsi="Times New Roman" w:cs="Times New Roman"/>
          <w:sz w:val="24"/>
          <w:szCs w:val="24"/>
        </w:rPr>
        <w:t>Devono essere riprodotte le condizioni climatiche, fisiche ed ambientali dei luoghi ove si trovano naturalmente</w:t>
      </w:r>
      <w:r w:rsidR="00B7154E" w:rsidRPr="006E71A9">
        <w:rPr>
          <w:rFonts w:ascii="Times New Roman" w:hAnsi="Times New Roman" w:cs="Times New Roman"/>
          <w:sz w:val="24"/>
          <w:szCs w:val="24"/>
        </w:rPr>
        <w:t xml:space="preserve"> </w:t>
      </w:r>
      <w:r w:rsidRPr="006E71A9">
        <w:rPr>
          <w:rFonts w:ascii="Times New Roman" w:hAnsi="Times New Roman" w:cs="Times New Roman"/>
          <w:sz w:val="24"/>
          <w:szCs w:val="24"/>
        </w:rPr>
        <w:t>queste specie, facendo riferimento ad un Medico Veterinario esperto del settore, che dovrà assegnare apposite</w:t>
      </w:r>
      <w:r w:rsidR="00B7154E" w:rsidRPr="006E71A9">
        <w:rPr>
          <w:rFonts w:ascii="Times New Roman" w:hAnsi="Times New Roman" w:cs="Times New Roman"/>
          <w:sz w:val="24"/>
          <w:szCs w:val="24"/>
        </w:rPr>
        <w:t xml:space="preserve"> </w:t>
      </w:r>
      <w:r w:rsidRPr="006E71A9">
        <w:rPr>
          <w:rFonts w:ascii="Times New Roman" w:hAnsi="Times New Roman" w:cs="Times New Roman"/>
          <w:sz w:val="24"/>
          <w:szCs w:val="24"/>
        </w:rPr>
        <w:t>prescrizioni scritte da esibire in caso di controlli. In particolare, dovrà essere garantito un sistema di</w:t>
      </w:r>
      <w:r w:rsidR="00B7154E" w:rsidRPr="006E71A9">
        <w:rPr>
          <w:rFonts w:ascii="Times New Roman" w:hAnsi="Times New Roman" w:cs="Times New Roman"/>
          <w:sz w:val="24"/>
          <w:szCs w:val="24"/>
        </w:rPr>
        <w:t xml:space="preserve"> </w:t>
      </w:r>
      <w:r w:rsidRPr="006E71A9">
        <w:rPr>
          <w:rFonts w:ascii="Times New Roman" w:hAnsi="Times New Roman" w:cs="Times New Roman"/>
          <w:sz w:val="24"/>
          <w:szCs w:val="24"/>
        </w:rPr>
        <w:t>riscaldamento e di ventilazione che permetta di creare situazioni di temperatura diversificate, per consentire una</w:t>
      </w:r>
      <w:r w:rsidR="00B7154E" w:rsidRPr="006E71A9">
        <w:rPr>
          <w:rFonts w:ascii="Times New Roman" w:hAnsi="Times New Roman" w:cs="Times New Roman"/>
          <w:sz w:val="24"/>
          <w:szCs w:val="24"/>
        </w:rPr>
        <w:t xml:space="preserve"> </w:t>
      </w:r>
      <w:r w:rsidRPr="006E71A9">
        <w:rPr>
          <w:rFonts w:ascii="Times New Roman" w:hAnsi="Times New Roman" w:cs="Times New Roman"/>
          <w:sz w:val="24"/>
          <w:szCs w:val="24"/>
        </w:rPr>
        <w:t>adeguata termoregolazione.</w:t>
      </w:r>
    </w:p>
    <w:p w:rsidR="00B7154E" w:rsidRPr="006E71A9" w:rsidRDefault="00B7154E" w:rsidP="00CC79AB">
      <w:pPr>
        <w:autoSpaceDE w:val="0"/>
        <w:autoSpaceDN w:val="0"/>
        <w:adjustRightInd w:val="0"/>
        <w:spacing w:after="0" w:line="240" w:lineRule="auto"/>
        <w:jc w:val="both"/>
        <w:rPr>
          <w:rFonts w:ascii="Times New Roman" w:hAnsi="Times New Roman" w:cs="Times New Roman"/>
          <w:sz w:val="24"/>
          <w:szCs w:val="24"/>
        </w:rPr>
      </w:pPr>
    </w:p>
    <w:p w:rsidR="00CA79CB" w:rsidRPr="006E71A9" w:rsidRDefault="00CA79CB"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CHELONI</w:t>
      </w:r>
    </w:p>
    <w:p w:rsidR="00CA79CB" w:rsidRPr="006E71A9" w:rsidRDefault="00CA79CB"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Testuggini terrestri</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In relazione alle esigenze fisiologiche, si deve provvedere a realizzare la struttura per l’alloggio più idonea, co</w:t>
      </w:r>
      <w:r w:rsidR="00B7154E" w:rsidRPr="006E71A9">
        <w:rPr>
          <w:rFonts w:ascii="Times New Roman" w:hAnsi="Times New Roman" w:cs="Times New Roman"/>
          <w:sz w:val="24"/>
          <w:szCs w:val="24"/>
        </w:rPr>
        <w:t xml:space="preserve">n </w:t>
      </w:r>
      <w:r w:rsidRPr="006E71A9">
        <w:rPr>
          <w:rFonts w:ascii="Times New Roman" w:hAnsi="Times New Roman" w:cs="Times New Roman"/>
          <w:sz w:val="24"/>
          <w:szCs w:val="24"/>
        </w:rPr>
        <w:t>contenitori, per 1 - 2 esemplari, lunghi almeno 4 volte la lunghezza dell’animale, e larghi 3 volte la lunghezza</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sz w:val="24"/>
          <w:szCs w:val="24"/>
        </w:rPr>
        <w:t>dell’animale. Devono comunque essere rispettate le dimensioni minime di cm 60 x 40 x 25h.</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2. </w:t>
      </w:r>
      <w:r w:rsidRPr="006E71A9">
        <w:rPr>
          <w:rFonts w:ascii="Times New Roman" w:hAnsi="Times New Roman" w:cs="Times New Roman"/>
          <w:sz w:val="24"/>
          <w:szCs w:val="24"/>
        </w:rPr>
        <w:t>Per le specie autoctone, che effettuano il letargo, deve essere prevista una sistemazione in ambiente esterno, in</w:t>
      </w:r>
      <w:r w:rsidR="00B7154E" w:rsidRPr="006E71A9">
        <w:rPr>
          <w:rFonts w:ascii="Times New Roman" w:hAnsi="Times New Roman" w:cs="Times New Roman"/>
          <w:sz w:val="24"/>
          <w:szCs w:val="24"/>
        </w:rPr>
        <w:t xml:space="preserve"> </w:t>
      </w:r>
      <w:r w:rsidRPr="006E71A9">
        <w:rPr>
          <w:rFonts w:ascii="Times New Roman" w:hAnsi="Times New Roman" w:cs="Times New Roman"/>
          <w:sz w:val="24"/>
          <w:szCs w:val="24"/>
        </w:rPr>
        <w:t>recinti le cui dimensioni non devono essere inferiori ai 2 m di lato per singolo individuo.</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3. </w:t>
      </w:r>
      <w:r w:rsidRPr="006E71A9">
        <w:rPr>
          <w:rFonts w:ascii="Times New Roman" w:hAnsi="Times New Roman" w:cs="Times New Roman"/>
          <w:sz w:val="24"/>
          <w:szCs w:val="24"/>
        </w:rPr>
        <w:t>Le recinzioni dovranno essere provviste di copertura in rete e rete interrata per evitare l’ingresso di predatori o</w:t>
      </w:r>
      <w:r w:rsidR="00B7154E" w:rsidRPr="006E71A9">
        <w:rPr>
          <w:rFonts w:ascii="Times New Roman" w:hAnsi="Times New Roman" w:cs="Times New Roman"/>
          <w:sz w:val="24"/>
          <w:szCs w:val="24"/>
        </w:rPr>
        <w:t xml:space="preserve"> </w:t>
      </w:r>
      <w:r w:rsidRPr="006E71A9">
        <w:rPr>
          <w:rFonts w:ascii="Times New Roman" w:hAnsi="Times New Roman" w:cs="Times New Roman"/>
          <w:sz w:val="24"/>
          <w:szCs w:val="24"/>
        </w:rPr>
        <w:t>la fuga degli animali. All’interno del recinto si deve provvedere al posizionamento di diversi rifugi e predisposte</w:t>
      </w:r>
      <w:r w:rsidR="00B7154E" w:rsidRPr="006E71A9">
        <w:rPr>
          <w:rFonts w:ascii="Times New Roman" w:hAnsi="Times New Roman" w:cs="Times New Roman"/>
          <w:sz w:val="24"/>
          <w:szCs w:val="24"/>
        </w:rPr>
        <w:t xml:space="preserve"> </w:t>
      </w:r>
      <w:r w:rsidRPr="006E71A9">
        <w:rPr>
          <w:rFonts w:ascii="Times New Roman" w:hAnsi="Times New Roman" w:cs="Times New Roman"/>
          <w:sz w:val="24"/>
          <w:szCs w:val="24"/>
        </w:rPr>
        <w:t>zone di ombra permanente in cui gli animali possano ripararsi dal sole. Premettendo che non si tratta di animali</w:t>
      </w:r>
      <w:r w:rsidR="00B7154E" w:rsidRPr="006E71A9">
        <w:rPr>
          <w:rFonts w:ascii="Times New Roman" w:hAnsi="Times New Roman" w:cs="Times New Roman"/>
          <w:sz w:val="24"/>
          <w:szCs w:val="24"/>
        </w:rPr>
        <w:t xml:space="preserve"> che richiedono </w:t>
      </w:r>
      <w:r w:rsidRPr="006E71A9">
        <w:rPr>
          <w:rFonts w:ascii="Times New Roman" w:hAnsi="Times New Roman" w:cs="Times New Roman"/>
          <w:sz w:val="24"/>
          <w:szCs w:val="24"/>
        </w:rPr>
        <w:t>obbligatoriamente relazioni sociali tra conspecifici, ad esclusione del periodo dell’accoppiamento,</w:t>
      </w:r>
      <w:r w:rsidR="00B7154E" w:rsidRPr="006E71A9">
        <w:rPr>
          <w:rFonts w:ascii="Times New Roman" w:hAnsi="Times New Roman" w:cs="Times New Roman"/>
          <w:sz w:val="24"/>
          <w:szCs w:val="24"/>
        </w:rPr>
        <w:t xml:space="preserve"> </w:t>
      </w:r>
      <w:r w:rsidRPr="006E71A9">
        <w:rPr>
          <w:rFonts w:ascii="Times New Roman" w:hAnsi="Times New Roman" w:cs="Times New Roman"/>
          <w:sz w:val="24"/>
          <w:szCs w:val="24"/>
        </w:rPr>
        <w:t>si deve tenere conto del numero massimo di esemplari e della ripartizione del numero di individui in base al</w:t>
      </w:r>
      <w:r w:rsidR="00B7154E" w:rsidRPr="006E71A9">
        <w:rPr>
          <w:rFonts w:ascii="Times New Roman" w:hAnsi="Times New Roman" w:cs="Times New Roman"/>
          <w:sz w:val="24"/>
          <w:szCs w:val="24"/>
        </w:rPr>
        <w:t xml:space="preserve"> </w:t>
      </w:r>
      <w:r w:rsidRPr="006E71A9">
        <w:rPr>
          <w:rFonts w:ascii="Times New Roman" w:hAnsi="Times New Roman" w:cs="Times New Roman"/>
          <w:sz w:val="24"/>
          <w:szCs w:val="24"/>
        </w:rPr>
        <w:t>sesso: il rapporto da prevedere è di 3 femmine e 1 maschio. Un sovraffollamento e/o un rapporto squilibrato tra</w:t>
      </w:r>
      <w:r w:rsidR="00B7154E" w:rsidRPr="006E71A9">
        <w:rPr>
          <w:rFonts w:ascii="Times New Roman" w:hAnsi="Times New Roman" w:cs="Times New Roman"/>
          <w:sz w:val="24"/>
          <w:szCs w:val="24"/>
        </w:rPr>
        <w:t xml:space="preserve"> </w:t>
      </w:r>
      <w:r w:rsidRPr="006E71A9">
        <w:rPr>
          <w:rFonts w:ascii="Times New Roman" w:hAnsi="Times New Roman" w:cs="Times New Roman"/>
          <w:sz w:val="24"/>
          <w:szCs w:val="24"/>
        </w:rPr>
        <w:t>i ses</w:t>
      </w:r>
      <w:r w:rsidR="00B7154E" w:rsidRPr="006E71A9">
        <w:rPr>
          <w:rFonts w:ascii="Times New Roman" w:hAnsi="Times New Roman" w:cs="Times New Roman"/>
          <w:sz w:val="24"/>
          <w:szCs w:val="24"/>
        </w:rPr>
        <w:t>si può sfociare in aggressioni.</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4. </w:t>
      </w:r>
      <w:r w:rsidRPr="006E71A9">
        <w:rPr>
          <w:rFonts w:ascii="Times New Roman" w:hAnsi="Times New Roman" w:cs="Times New Roman"/>
          <w:sz w:val="24"/>
          <w:szCs w:val="24"/>
        </w:rPr>
        <w:t>Per specie tropicali o sub-tropicali, che non effettuano il letargo, dovrà essere sempre garantito, durante i</w:t>
      </w:r>
      <w:r w:rsidR="00B7154E" w:rsidRPr="006E71A9">
        <w:rPr>
          <w:rFonts w:ascii="Times New Roman" w:hAnsi="Times New Roman" w:cs="Times New Roman"/>
          <w:sz w:val="24"/>
          <w:szCs w:val="24"/>
        </w:rPr>
        <w:t xml:space="preserve"> </w:t>
      </w:r>
      <w:r w:rsidRPr="006E71A9">
        <w:rPr>
          <w:rFonts w:ascii="Times New Roman" w:hAnsi="Times New Roman" w:cs="Times New Roman"/>
          <w:sz w:val="24"/>
          <w:szCs w:val="24"/>
        </w:rPr>
        <w:t>periodi freddi, un ricovero caldo ove ripararsi.</w:t>
      </w:r>
    </w:p>
    <w:p w:rsidR="00B7154E" w:rsidRPr="006E71A9" w:rsidRDefault="00B7154E" w:rsidP="00CC79AB">
      <w:pPr>
        <w:autoSpaceDE w:val="0"/>
        <w:autoSpaceDN w:val="0"/>
        <w:adjustRightInd w:val="0"/>
        <w:spacing w:after="0" w:line="240" w:lineRule="auto"/>
        <w:jc w:val="both"/>
        <w:rPr>
          <w:rFonts w:ascii="Times New Roman" w:hAnsi="Times New Roman" w:cs="Times New Roman"/>
          <w:sz w:val="24"/>
          <w:szCs w:val="24"/>
        </w:rPr>
      </w:pPr>
    </w:p>
    <w:p w:rsidR="00CA79CB" w:rsidRPr="006E71A9" w:rsidRDefault="00CA79CB"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Tartarughe acquatiche</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In relazione alle dimensioni della vasca, si deve limitare il sovraffollamento, considerato che alcune specie</w:t>
      </w:r>
      <w:r w:rsidR="00B7154E" w:rsidRPr="006E71A9">
        <w:rPr>
          <w:rFonts w:ascii="Times New Roman" w:hAnsi="Times New Roman" w:cs="Times New Roman"/>
          <w:sz w:val="24"/>
          <w:szCs w:val="24"/>
        </w:rPr>
        <w:t xml:space="preserve"> </w:t>
      </w:r>
      <w:r w:rsidRPr="006E71A9">
        <w:rPr>
          <w:rFonts w:ascii="Times New Roman" w:hAnsi="Times New Roman" w:cs="Times New Roman"/>
          <w:sz w:val="24"/>
          <w:szCs w:val="24"/>
        </w:rPr>
        <w:t>presentano elevata territorialità che può sfociare in aggressività intraspecifica; quindi ove lo spazio non lo</w:t>
      </w:r>
      <w:r w:rsidR="00B7154E" w:rsidRPr="006E71A9">
        <w:rPr>
          <w:rFonts w:ascii="Times New Roman" w:hAnsi="Times New Roman" w:cs="Times New Roman"/>
          <w:sz w:val="24"/>
          <w:szCs w:val="24"/>
        </w:rPr>
        <w:t xml:space="preserve"> </w:t>
      </w:r>
      <w:r w:rsidRPr="006E71A9">
        <w:rPr>
          <w:rFonts w:ascii="Times New Roman" w:hAnsi="Times New Roman" w:cs="Times New Roman"/>
          <w:sz w:val="24"/>
          <w:szCs w:val="24"/>
        </w:rPr>
        <w:t>permetta, devono essere gestite anche singolarmente.</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2. </w:t>
      </w:r>
      <w:r w:rsidRPr="006E71A9">
        <w:rPr>
          <w:rFonts w:ascii="Times New Roman" w:hAnsi="Times New Roman" w:cs="Times New Roman"/>
          <w:sz w:val="24"/>
          <w:szCs w:val="24"/>
        </w:rPr>
        <w:t xml:space="preserve">Il </w:t>
      </w:r>
      <w:proofErr w:type="spellStart"/>
      <w:r w:rsidRPr="006E71A9">
        <w:rPr>
          <w:rFonts w:ascii="Times New Roman" w:hAnsi="Times New Roman" w:cs="Times New Roman"/>
          <w:sz w:val="24"/>
          <w:szCs w:val="24"/>
        </w:rPr>
        <w:t>terracquario</w:t>
      </w:r>
      <w:proofErr w:type="spellEnd"/>
      <w:r w:rsidRPr="006E71A9">
        <w:rPr>
          <w:rFonts w:ascii="Times New Roman" w:hAnsi="Times New Roman" w:cs="Times New Roman"/>
          <w:sz w:val="24"/>
          <w:szCs w:val="24"/>
        </w:rPr>
        <w:t xml:space="preserve"> non deve presentare dimensioni inferiori ai 60x40x50 cm di altezza, con parte emersa</w:t>
      </w:r>
      <w:r w:rsidR="00B7154E" w:rsidRPr="006E71A9">
        <w:rPr>
          <w:rFonts w:ascii="Times New Roman" w:hAnsi="Times New Roman" w:cs="Times New Roman"/>
          <w:sz w:val="24"/>
          <w:szCs w:val="24"/>
        </w:rPr>
        <w:t xml:space="preserve"> </w:t>
      </w:r>
      <w:r w:rsidRPr="006E71A9">
        <w:rPr>
          <w:rFonts w:ascii="Times New Roman" w:hAnsi="Times New Roman" w:cs="Times New Roman"/>
          <w:sz w:val="24"/>
          <w:szCs w:val="24"/>
        </w:rPr>
        <w:t>facilmente accessibile e di dimensioni tali da consentire la sosta fuori dall’acqua a tutti i soggetti. La parte</w:t>
      </w:r>
      <w:r w:rsidR="00B7154E" w:rsidRPr="006E71A9">
        <w:rPr>
          <w:rFonts w:ascii="Times New Roman" w:hAnsi="Times New Roman" w:cs="Times New Roman"/>
          <w:sz w:val="24"/>
          <w:szCs w:val="24"/>
        </w:rPr>
        <w:t xml:space="preserve"> </w:t>
      </w:r>
      <w:r w:rsidRPr="006E71A9">
        <w:rPr>
          <w:rFonts w:ascii="Times New Roman" w:hAnsi="Times New Roman" w:cs="Times New Roman"/>
          <w:sz w:val="24"/>
          <w:szCs w:val="24"/>
        </w:rPr>
        <w:t>sommersa deve presentare una profondità tale da consentire agevolmente il nuoto.</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3. </w:t>
      </w:r>
      <w:r w:rsidRPr="006E71A9">
        <w:rPr>
          <w:rFonts w:ascii="Times New Roman" w:hAnsi="Times New Roman" w:cs="Times New Roman"/>
          <w:sz w:val="24"/>
          <w:szCs w:val="24"/>
        </w:rPr>
        <w:t>Poiché la loro temperatura corporea dipende da quella dell’ambiente circostante, devono avere la possibilità di</w:t>
      </w:r>
      <w:r w:rsidR="00B7154E" w:rsidRPr="006E71A9">
        <w:rPr>
          <w:rFonts w:ascii="Times New Roman" w:hAnsi="Times New Roman" w:cs="Times New Roman"/>
          <w:sz w:val="24"/>
          <w:szCs w:val="24"/>
        </w:rPr>
        <w:t xml:space="preserve"> </w:t>
      </w:r>
      <w:r w:rsidRPr="006E71A9">
        <w:rPr>
          <w:rFonts w:ascii="Times New Roman" w:hAnsi="Times New Roman" w:cs="Times New Roman"/>
          <w:sz w:val="24"/>
          <w:szCs w:val="24"/>
        </w:rPr>
        <w:t>scaldarsi al sole. Nelle frequenti giornate fredde devono disporre di un surrogato del sole.</w:t>
      </w:r>
    </w:p>
    <w:p w:rsidR="00B7154E" w:rsidRPr="006E71A9" w:rsidRDefault="00B7154E" w:rsidP="00CC79AB">
      <w:pPr>
        <w:autoSpaceDE w:val="0"/>
        <w:autoSpaceDN w:val="0"/>
        <w:adjustRightInd w:val="0"/>
        <w:spacing w:after="0" w:line="240" w:lineRule="auto"/>
        <w:jc w:val="both"/>
        <w:rPr>
          <w:rFonts w:ascii="Times New Roman" w:hAnsi="Times New Roman" w:cs="Times New Roman"/>
          <w:sz w:val="24"/>
          <w:szCs w:val="24"/>
        </w:rPr>
      </w:pPr>
    </w:p>
    <w:p w:rsidR="00CA79CB" w:rsidRPr="006E71A9" w:rsidRDefault="00CA79CB"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ANFIBI</w:t>
      </w:r>
    </w:p>
    <w:p w:rsidR="00CA79CB" w:rsidRPr="006E71A9" w:rsidRDefault="00CA79CB" w:rsidP="00CC79AB">
      <w:pPr>
        <w:autoSpaceDE w:val="0"/>
        <w:autoSpaceDN w:val="0"/>
        <w:adjustRightInd w:val="0"/>
        <w:spacing w:after="0" w:line="240" w:lineRule="auto"/>
        <w:jc w:val="both"/>
        <w:rPr>
          <w:rFonts w:ascii="Times New Roman" w:hAnsi="Times New Roman" w:cs="Times New Roman"/>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 xml:space="preserve">Devono essere previsti acquari (per le specie esclusivamente acquatiche), </w:t>
      </w:r>
      <w:proofErr w:type="spellStart"/>
      <w:r w:rsidRPr="006E71A9">
        <w:rPr>
          <w:rFonts w:ascii="Times New Roman" w:hAnsi="Times New Roman" w:cs="Times New Roman"/>
          <w:sz w:val="24"/>
          <w:szCs w:val="24"/>
        </w:rPr>
        <w:t>terracquari</w:t>
      </w:r>
      <w:proofErr w:type="spellEnd"/>
      <w:r w:rsidRPr="006E71A9">
        <w:rPr>
          <w:rFonts w:ascii="Times New Roman" w:hAnsi="Times New Roman" w:cs="Times New Roman"/>
          <w:sz w:val="24"/>
          <w:szCs w:val="24"/>
        </w:rPr>
        <w:t xml:space="preserve"> o terrari umidi (per le</w:t>
      </w:r>
      <w:r w:rsidR="00D659A5" w:rsidRPr="006E71A9">
        <w:rPr>
          <w:rFonts w:ascii="Times New Roman" w:hAnsi="Times New Roman" w:cs="Times New Roman"/>
          <w:sz w:val="24"/>
          <w:szCs w:val="24"/>
        </w:rPr>
        <w:t xml:space="preserve"> </w:t>
      </w:r>
      <w:r w:rsidRPr="006E71A9">
        <w:rPr>
          <w:rFonts w:ascii="Times New Roman" w:hAnsi="Times New Roman" w:cs="Times New Roman"/>
          <w:sz w:val="24"/>
          <w:szCs w:val="24"/>
        </w:rPr>
        <w:t>specie esclusivamente terrestri), con disponibilità di rifugi e nascondigli, e con vasche a prevalente sviluppo</w:t>
      </w:r>
      <w:r w:rsidR="00D659A5" w:rsidRPr="006E71A9">
        <w:rPr>
          <w:rFonts w:ascii="Times New Roman" w:hAnsi="Times New Roman" w:cs="Times New Roman"/>
          <w:sz w:val="24"/>
          <w:szCs w:val="24"/>
        </w:rPr>
        <w:t xml:space="preserve"> </w:t>
      </w:r>
      <w:r w:rsidRPr="006E71A9">
        <w:rPr>
          <w:rFonts w:ascii="Times New Roman" w:hAnsi="Times New Roman" w:cs="Times New Roman"/>
          <w:sz w:val="24"/>
          <w:szCs w:val="24"/>
        </w:rPr>
        <w:t>orizzontale.</w:t>
      </w:r>
    </w:p>
    <w:p w:rsidR="00D659A5" w:rsidRPr="006E71A9" w:rsidRDefault="00D659A5" w:rsidP="00CC79AB">
      <w:pPr>
        <w:autoSpaceDE w:val="0"/>
        <w:autoSpaceDN w:val="0"/>
        <w:adjustRightInd w:val="0"/>
        <w:spacing w:after="0" w:line="240" w:lineRule="auto"/>
        <w:jc w:val="both"/>
        <w:rPr>
          <w:rFonts w:ascii="Times New Roman" w:hAnsi="Times New Roman" w:cs="Times New Roman"/>
          <w:sz w:val="24"/>
          <w:szCs w:val="24"/>
        </w:rPr>
      </w:pPr>
    </w:p>
    <w:p w:rsidR="00CA79CB" w:rsidRPr="006E71A9" w:rsidRDefault="00CA79CB" w:rsidP="00CC79AB">
      <w:pPr>
        <w:autoSpaceDE w:val="0"/>
        <w:autoSpaceDN w:val="0"/>
        <w:adjustRightInd w:val="0"/>
        <w:spacing w:after="0" w:line="240" w:lineRule="auto"/>
        <w:jc w:val="both"/>
        <w:rPr>
          <w:rFonts w:ascii="Times New Roman" w:hAnsi="Times New Roman" w:cs="Times New Roman"/>
          <w:b/>
          <w:bCs/>
          <w:sz w:val="24"/>
          <w:szCs w:val="24"/>
        </w:rPr>
      </w:pPr>
      <w:r w:rsidRPr="006E71A9">
        <w:rPr>
          <w:rFonts w:ascii="Times New Roman" w:hAnsi="Times New Roman" w:cs="Times New Roman"/>
          <w:b/>
          <w:bCs/>
          <w:sz w:val="24"/>
          <w:szCs w:val="24"/>
        </w:rPr>
        <w:t>INVERTEBRATI</w:t>
      </w:r>
    </w:p>
    <w:p w:rsidR="00FE0D4D" w:rsidRPr="006E71A9" w:rsidRDefault="00CA79CB" w:rsidP="00CC79AB">
      <w:pPr>
        <w:jc w:val="both"/>
        <w:rPr>
          <w:rFonts w:ascii="Times New Roman" w:hAnsi="Times New Roman" w:cs="Times New Roman"/>
          <w:bCs/>
          <w:sz w:val="24"/>
          <w:szCs w:val="24"/>
        </w:rPr>
      </w:pPr>
      <w:r w:rsidRPr="006E71A9">
        <w:rPr>
          <w:rFonts w:ascii="Times New Roman" w:hAnsi="Times New Roman" w:cs="Times New Roman"/>
          <w:b/>
          <w:bCs/>
          <w:sz w:val="24"/>
          <w:szCs w:val="24"/>
        </w:rPr>
        <w:t xml:space="preserve">1. </w:t>
      </w:r>
      <w:r w:rsidRPr="006E71A9">
        <w:rPr>
          <w:rFonts w:ascii="Times New Roman" w:hAnsi="Times New Roman" w:cs="Times New Roman"/>
          <w:sz w:val="24"/>
          <w:szCs w:val="24"/>
        </w:rPr>
        <w:t>Aracnidi di grandi dimensioni: Terrari di almeno cm 50 x 30 x 30 di altezza per esemplare</w:t>
      </w:r>
      <w:r w:rsidR="006E71A9">
        <w:rPr>
          <w:rFonts w:ascii="Times New Roman" w:hAnsi="Times New Roman" w:cs="Times New Roman"/>
          <w:sz w:val="24"/>
          <w:szCs w:val="24"/>
        </w:rPr>
        <w:t>.</w:t>
      </w:r>
    </w:p>
    <w:p w:rsidR="00FE0D4D" w:rsidRPr="006E71A9" w:rsidRDefault="00FE0D4D" w:rsidP="00CC79AB">
      <w:pPr>
        <w:jc w:val="both"/>
        <w:rPr>
          <w:rFonts w:ascii="Times New Roman" w:hAnsi="Times New Roman" w:cs="Times New Roman"/>
          <w:bCs/>
          <w:sz w:val="24"/>
          <w:szCs w:val="24"/>
        </w:rPr>
      </w:pPr>
    </w:p>
    <w:p w:rsidR="00D62883" w:rsidRPr="006E71A9" w:rsidRDefault="00D62883" w:rsidP="00CC79AB">
      <w:pPr>
        <w:jc w:val="both"/>
        <w:rPr>
          <w:rFonts w:ascii="Times New Roman" w:hAnsi="Times New Roman" w:cs="Times New Roman"/>
          <w:sz w:val="24"/>
          <w:szCs w:val="24"/>
        </w:rPr>
      </w:pPr>
    </w:p>
    <w:sectPr w:rsidR="00D62883" w:rsidRPr="006E71A9" w:rsidSect="00E26AEF">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tillium Web SemiBold">
    <w:altName w:val="Times New Roman"/>
    <w:charset w:val="00"/>
    <w:family w:val="auto"/>
    <w:pitch w:val="default"/>
  </w:font>
  <w:font w:name="Tahoma">
    <w:panose1 w:val="020B0604030504040204"/>
    <w:charset w:val="00"/>
    <w:family w:val="swiss"/>
    <w:pitch w:val="variable"/>
    <w:sig w:usb0="E1002EFF" w:usb1="C000605B" w:usb2="00000029" w:usb3="00000000" w:csb0="000101FF" w:csb1="00000000"/>
  </w:font>
  <w:font w:name="Garamond-Bold">
    <w:panose1 w:val="00000000000000000000"/>
    <w:charset w:val="00"/>
    <w:family w:val="auto"/>
    <w:notTrueType/>
    <w:pitch w:val="default"/>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75530"/>
    <w:multiLevelType w:val="multilevel"/>
    <w:tmpl w:val="9D1A5EF6"/>
    <w:lvl w:ilvl="0">
      <w:start w:val="1"/>
      <w:numFmt w:val="decimal"/>
      <w:lvlText w:val="%1."/>
      <w:lvlJc w:val="left"/>
      <w:pPr>
        <w:ind w:left="114" w:hanging="184"/>
      </w:pPr>
      <w:rPr>
        <w:rFonts w:ascii="Calibri" w:eastAsia="Calibri" w:hAnsi="Calibri" w:cs="Calibri"/>
        <w:sz w:val="22"/>
        <w:szCs w:val="22"/>
      </w:rPr>
    </w:lvl>
    <w:lvl w:ilvl="1">
      <w:numFmt w:val="bullet"/>
      <w:lvlText w:val="•"/>
      <w:lvlJc w:val="left"/>
      <w:pPr>
        <w:ind w:left="1094" w:hanging="184"/>
      </w:pPr>
    </w:lvl>
    <w:lvl w:ilvl="2">
      <w:numFmt w:val="bullet"/>
      <w:lvlText w:val="•"/>
      <w:lvlJc w:val="left"/>
      <w:pPr>
        <w:ind w:left="2068" w:hanging="184"/>
      </w:pPr>
    </w:lvl>
    <w:lvl w:ilvl="3">
      <w:numFmt w:val="bullet"/>
      <w:lvlText w:val="•"/>
      <w:lvlJc w:val="left"/>
      <w:pPr>
        <w:ind w:left="3042" w:hanging="184"/>
      </w:pPr>
    </w:lvl>
    <w:lvl w:ilvl="4">
      <w:numFmt w:val="bullet"/>
      <w:lvlText w:val="•"/>
      <w:lvlJc w:val="left"/>
      <w:pPr>
        <w:ind w:left="4016" w:hanging="183"/>
      </w:pPr>
    </w:lvl>
    <w:lvl w:ilvl="5">
      <w:numFmt w:val="bullet"/>
      <w:lvlText w:val="•"/>
      <w:lvlJc w:val="left"/>
      <w:pPr>
        <w:ind w:left="4990" w:hanging="184"/>
      </w:pPr>
    </w:lvl>
    <w:lvl w:ilvl="6">
      <w:numFmt w:val="bullet"/>
      <w:lvlText w:val="•"/>
      <w:lvlJc w:val="left"/>
      <w:pPr>
        <w:ind w:left="5964" w:hanging="184"/>
      </w:pPr>
    </w:lvl>
    <w:lvl w:ilvl="7">
      <w:numFmt w:val="bullet"/>
      <w:lvlText w:val="•"/>
      <w:lvlJc w:val="left"/>
      <w:pPr>
        <w:ind w:left="6938" w:hanging="184"/>
      </w:pPr>
    </w:lvl>
    <w:lvl w:ilvl="8">
      <w:numFmt w:val="bullet"/>
      <w:lvlText w:val="•"/>
      <w:lvlJc w:val="left"/>
      <w:pPr>
        <w:ind w:left="7912" w:hanging="182"/>
      </w:pPr>
    </w:lvl>
  </w:abstractNum>
  <w:abstractNum w:abstractNumId="1" w15:restartNumberingAfterBreak="0">
    <w:nsid w:val="0E0222B7"/>
    <w:multiLevelType w:val="multilevel"/>
    <w:tmpl w:val="047C859E"/>
    <w:lvl w:ilvl="0">
      <w:start w:val="1"/>
      <w:numFmt w:val="lowerLetter"/>
      <w:lvlText w:val="%1)"/>
      <w:lvlJc w:val="left"/>
      <w:pPr>
        <w:ind w:left="114" w:hanging="242"/>
      </w:pPr>
      <w:rPr>
        <w:rFonts w:ascii="Times New Roman" w:eastAsia="Calibri" w:hAnsi="Times New Roman" w:cs="Times New Roman"/>
        <w:sz w:val="24"/>
        <w:szCs w:val="24"/>
      </w:rPr>
    </w:lvl>
    <w:lvl w:ilvl="1">
      <w:numFmt w:val="bullet"/>
      <w:lvlText w:val="•"/>
      <w:lvlJc w:val="left"/>
      <w:pPr>
        <w:ind w:left="1094" w:hanging="242"/>
      </w:pPr>
    </w:lvl>
    <w:lvl w:ilvl="2">
      <w:numFmt w:val="bullet"/>
      <w:lvlText w:val="•"/>
      <w:lvlJc w:val="left"/>
      <w:pPr>
        <w:ind w:left="2068" w:hanging="240"/>
      </w:pPr>
    </w:lvl>
    <w:lvl w:ilvl="3">
      <w:numFmt w:val="bullet"/>
      <w:lvlText w:val="•"/>
      <w:lvlJc w:val="left"/>
      <w:pPr>
        <w:ind w:left="3042" w:hanging="242"/>
      </w:pPr>
    </w:lvl>
    <w:lvl w:ilvl="4">
      <w:numFmt w:val="bullet"/>
      <w:lvlText w:val="•"/>
      <w:lvlJc w:val="left"/>
      <w:pPr>
        <w:ind w:left="4016" w:hanging="241"/>
      </w:pPr>
    </w:lvl>
    <w:lvl w:ilvl="5">
      <w:numFmt w:val="bullet"/>
      <w:lvlText w:val="•"/>
      <w:lvlJc w:val="left"/>
      <w:pPr>
        <w:ind w:left="4990" w:hanging="242"/>
      </w:pPr>
    </w:lvl>
    <w:lvl w:ilvl="6">
      <w:numFmt w:val="bullet"/>
      <w:lvlText w:val="•"/>
      <w:lvlJc w:val="left"/>
      <w:pPr>
        <w:ind w:left="5964" w:hanging="242"/>
      </w:pPr>
    </w:lvl>
    <w:lvl w:ilvl="7">
      <w:numFmt w:val="bullet"/>
      <w:lvlText w:val="•"/>
      <w:lvlJc w:val="left"/>
      <w:pPr>
        <w:ind w:left="6938" w:hanging="242"/>
      </w:pPr>
    </w:lvl>
    <w:lvl w:ilvl="8">
      <w:numFmt w:val="bullet"/>
      <w:lvlText w:val="•"/>
      <w:lvlJc w:val="left"/>
      <w:pPr>
        <w:ind w:left="7912" w:hanging="242"/>
      </w:pPr>
    </w:lvl>
  </w:abstractNum>
  <w:abstractNum w:abstractNumId="2" w15:restartNumberingAfterBreak="0">
    <w:nsid w:val="1128508E"/>
    <w:multiLevelType w:val="hybridMultilevel"/>
    <w:tmpl w:val="A35A2BA8"/>
    <w:lvl w:ilvl="0" w:tplc="A81CBAB0">
      <w:start w:val="1"/>
      <w:numFmt w:val="decimal"/>
      <w:lvlText w:val="%1."/>
      <w:lvlJc w:val="left"/>
      <w:pPr>
        <w:ind w:left="720" w:hanging="360"/>
      </w:pPr>
      <w:rPr>
        <w:rFonts w:eastAsia="Calibri"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21A23C2"/>
    <w:multiLevelType w:val="multilevel"/>
    <w:tmpl w:val="FA588DC8"/>
    <w:lvl w:ilvl="0">
      <w:start w:val="1"/>
      <w:numFmt w:val="decimal"/>
      <w:lvlText w:val="%1."/>
      <w:lvlJc w:val="left"/>
      <w:pPr>
        <w:ind w:left="114" w:hanging="445"/>
      </w:pPr>
    </w:lvl>
    <w:lvl w:ilvl="1">
      <w:numFmt w:val="bullet"/>
      <w:lvlText w:val="•"/>
      <w:lvlJc w:val="left"/>
      <w:pPr>
        <w:ind w:left="1094" w:hanging="445"/>
      </w:pPr>
    </w:lvl>
    <w:lvl w:ilvl="2">
      <w:numFmt w:val="bullet"/>
      <w:lvlText w:val="•"/>
      <w:lvlJc w:val="left"/>
      <w:pPr>
        <w:ind w:left="2068" w:hanging="445"/>
      </w:pPr>
    </w:lvl>
    <w:lvl w:ilvl="3">
      <w:numFmt w:val="bullet"/>
      <w:lvlText w:val="•"/>
      <w:lvlJc w:val="left"/>
      <w:pPr>
        <w:ind w:left="3042" w:hanging="445"/>
      </w:pPr>
    </w:lvl>
    <w:lvl w:ilvl="4">
      <w:numFmt w:val="bullet"/>
      <w:lvlText w:val="•"/>
      <w:lvlJc w:val="left"/>
      <w:pPr>
        <w:ind w:left="4016" w:hanging="445"/>
      </w:pPr>
    </w:lvl>
    <w:lvl w:ilvl="5">
      <w:numFmt w:val="bullet"/>
      <w:lvlText w:val="•"/>
      <w:lvlJc w:val="left"/>
      <w:pPr>
        <w:ind w:left="4990" w:hanging="445"/>
      </w:pPr>
    </w:lvl>
    <w:lvl w:ilvl="6">
      <w:numFmt w:val="bullet"/>
      <w:lvlText w:val="•"/>
      <w:lvlJc w:val="left"/>
      <w:pPr>
        <w:ind w:left="5964" w:hanging="445"/>
      </w:pPr>
    </w:lvl>
    <w:lvl w:ilvl="7">
      <w:numFmt w:val="bullet"/>
      <w:lvlText w:val="•"/>
      <w:lvlJc w:val="left"/>
      <w:pPr>
        <w:ind w:left="6938" w:hanging="445"/>
      </w:pPr>
    </w:lvl>
    <w:lvl w:ilvl="8">
      <w:numFmt w:val="bullet"/>
      <w:lvlText w:val="•"/>
      <w:lvlJc w:val="left"/>
      <w:pPr>
        <w:ind w:left="7912" w:hanging="445"/>
      </w:pPr>
    </w:lvl>
  </w:abstractNum>
  <w:abstractNum w:abstractNumId="4" w15:restartNumberingAfterBreak="0">
    <w:nsid w:val="1D631114"/>
    <w:multiLevelType w:val="multilevel"/>
    <w:tmpl w:val="99024618"/>
    <w:lvl w:ilvl="0">
      <w:start w:val="1"/>
      <w:numFmt w:val="decimal"/>
      <w:lvlText w:val="%1."/>
      <w:lvlJc w:val="left"/>
      <w:pPr>
        <w:ind w:left="114" w:hanging="237"/>
      </w:pPr>
      <w:rPr>
        <w:rFonts w:ascii="Calibri" w:eastAsia="Calibri" w:hAnsi="Calibri" w:cs="Calibri"/>
        <w:sz w:val="24"/>
        <w:szCs w:val="24"/>
      </w:rPr>
    </w:lvl>
    <w:lvl w:ilvl="1">
      <w:numFmt w:val="bullet"/>
      <w:lvlText w:val="•"/>
      <w:lvlJc w:val="left"/>
      <w:pPr>
        <w:ind w:left="1094" w:hanging="237"/>
      </w:pPr>
    </w:lvl>
    <w:lvl w:ilvl="2">
      <w:numFmt w:val="bullet"/>
      <w:lvlText w:val="•"/>
      <w:lvlJc w:val="left"/>
      <w:pPr>
        <w:ind w:left="2068" w:hanging="235"/>
      </w:pPr>
    </w:lvl>
    <w:lvl w:ilvl="3">
      <w:numFmt w:val="bullet"/>
      <w:lvlText w:val="•"/>
      <w:lvlJc w:val="left"/>
      <w:pPr>
        <w:ind w:left="3042" w:hanging="237"/>
      </w:pPr>
    </w:lvl>
    <w:lvl w:ilvl="4">
      <w:numFmt w:val="bullet"/>
      <w:lvlText w:val="•"/>
      <w:lvlJc w:val="left"/>
      <w:pPr>
        <w:ind w:left="4016" w:hanging="236"/>
      </w:pPr>
    </w:lvl>
    <w:lvl w:ilvl="5">
      <w:numFmt w:val="bullet"/>
      <w:lvlText w:val="•"/>
      <w:lvlJc w:val="left"/>
      <w:pPr>
        <w:ind w:left="4990" w:hanging="237"/>
      </w:pPr>
    </w:lvl>
    <w:lvl w:ilvl="6">
      <w:numFmt w:val="bullet"/>
      <w:lvlText w:val="•"/>
      <w:lvlJc w:val="left"/>
      <w:pPr>
        <w:ind w:left="5964" w:hanging="237"/>
      </w:pPr>
    </w:lvl>
    <w:lvl w:ilvl="7">
      <w:numFmt w:val="bullet"/>
      <w:lvlText w:val="•"/>
      <w:lvlJc w:val="left"/>
      <w:pPr>
        <w:ind w:left="6938" w:hanging="237"/>
      </w:pPr>
    </w:lvl>
    <w:lvl w:ilvl="8">
      <w:numFmt w:val="bullet"/>
      <w:lvlText w:val="•"/>
      <w:lvlJc w:val="left"/>
      <w:pPr>
        <w:ind w:left="7912" w:hanging="237"/>
      </w:pPr>
    </w:lvl>
  </w:abstractNum>
  <w:abstractNum w:abstractNumId="5" w15:restartNumberingAfterBreak="0">
    <w:nsid w:val="2EC566EA"/>
    <w:multiLevelType w:val="multilevel"/>
    <w:tmpl w:val="B6C2DA82"/>
    <w:lvl w:ilvl="0">
      <w:start w:val="1"/>
      <w:numFmt w:val="decimal"/>
      <w:lvlText w:val="%1."/>
      <w:lvlJc w:val="left"/>
      <w:pPr>
        <w:ind w:left="114" w:hanging="430"/>
      </w:pPr>
    </w:lvl>
    <w:lvl w:ilvl="1">
      <w:numFmt w:val="bullet"/>
      <w:lvlText w:val="•"/>
      <w:lvlJc w:val="left"/>
      <w:pPr>
        <w:ind w:left="1094" w:hanging="430"/>
      </w:pPr>
    </w:lvl>
    <w:lvl w:ilvl="2">
      <w:numFmt w:val="bullet"/>
      <w:lvlText w:val="•"/>
      <w:lvlJc w:val="left"/>
      <w:pPr>
        <w:ind w:left="2068" w:hanging="430"/>
      </w:pPr>
    </w:lvl>
    <w:lvl w:ilvl="3">
      <w:numFmt w:val="bullet"/>
      <w:lvlText w:val="•"/>
      <w:lvlJc w:val="left"/>
      <w:pPr>
        <w:ind w:left="3042" w:hanging="430"/>
      </w:pPr>
    </w:lvl>
    <w:lvl w:ilvl="4">
      <w:numFmt w:val="bullet"/>
      <w:lvlText w:val="•"/>
      <w:lvlJc w:val="left"/>
      <w:pPr>
        <w:ind w:left="4016" w:hanging="430"/>
      </w:pPr>
    </w:lvl>
    <w:lvl w:ilvl="5">
      <w:numFmt w:val="bullet"/>
      <w:lvlText w:val="•"/>
      <w:lvlJc w:val="left"/>
      <w:pPr>
        <w:ind w:left="4990" w:hanging="430"/>
      </w:pPr>
    </w:lvl>
    <w:lvl w:ilvl="6">
      <w:numFmt w:val="bullet"/>
      <w:lvlText w:val="•"/>
      <w:lvlJc w:val="left"/>
      <w:pPr>
        <w:ind w:left="5964" w:hanging="430"/>
      </w:pPr>
    </w:lvl>
    <w:lvl w:ilvl="7">
      <w:numFmt w:val="bullet"/>
      <w:lvlText w:val="•"/>
      <w:lvlJc w:val="left"/>
      <w:pPr>
        <w:ind w:left="6938" w:hanging="430"/>
      </w:pPr>
    </w:lvl>
    <w:lvl w:ilvl="8">
      <w:numFmt w:val="bullet"/>
      <w:lvlText w:val="•"/>
      <w:lvlJc w:val="left"/>
      <w:pPr>
        <w:ind w:left="7912" w:hanging="430"/>
      </w:pPr>
    </w:lvl>
  </w:abstractNum>
  <w:abstractNum w:abstractNumId="6" w15:restartNumberingAfterBreak="0">
    <w:nsid w:val="35CF0949"/>
    <w:multiLevelType w:val="hybridMultilevel"/>
    <w:tmpl w:val="17907270"/>
    <w:lvl w:ilvl="0" w:tplc="A8486CB0">
      <w:start w:val="1"/>
      <w:numFmt w:val="decimal"/>
      <w:lvlText w:val="%1."/>
      <w:lvlJc w:val="left"/>
      <w:pPr>
        <w:ind w:left="720" w:hanging="360"/>
      </w:pPr>
      <w:rPr>
        <w:rFonts w:eastAsia="Calibri"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4CFA63DD"/>
    <w:multiLevelType w:val="multilevel"/>
    <w:tmpl w:val="BE762804"/>
    <w:lvl w:ilvl="0">
      <w:start w:val="1"/>
      <w:numFmt w:val="decimal"/>
      <w:lvlText w:val="%1."/>
      <w:lvlJc w:val="left"/>
      <w:pPr>
        <w:ind w:left="114" w:hanging="460"/>
      </w:pPr>
      <w:rPr>
        <w:rFonts w:ascii="Calibri" w:eastAsia="Calibri" w:hAnsi="Calibri" w:cs="Calibri"/>
        <w:color w:val="212121"/>
        <w:sz w:val="24"/>
        <w:szCs w:val="24"/>
      </w:rPr>
    </w:lvl>
    <w:lvl w:ilvl="1">
      <w:numFmt w:val="bullet"/>
      <w:lvlText w:val="•"/>
      <w:lvlJc w:val="left"/>
      <w:pPr>
        <w:ind w:left="1094" w:hanging="460"/>
      </w:pPr>
    </w:lvl>
    <w:lvl w:ilvl="2">
      <w:numFmt w:val="bullet"/>
      <w:lvlText w:val="•"/>
      <w:lvlJc w:val="left"/>
      <w:pPr>
        <w:ind w:left="2068" w:hanging="460"/>
      </w:pPr>
    </w:lvl>
    <w:lvl w:ilvl="3">
      <w:numFmt w:val="bullet"/>
      <w:lvlText w:val="•"/>
      <w:lvlJc w:val="left"/>
      <w:pPr>
        <w:ind w:left="3042" w:hanging="460"/>
      </w:pPr>
    </w:lvl>
    <w:lvl w:ilvl="4">
      <w:numFmt w:val="bullet"/>
      <w:lvlText w:val="•"/>
      <w:lvlJc w:val="left"/>
      <w:pPr>
        <w:ind w:left="4016" w:hanging="460"/>
      </w:pPr>
    </w:lvl>
    <w:lvl w:ilvl="5">
      <w:numFmt w:val="bullet"/>
      <w:lvlText w:val="•"/>
      <w:lvlJc w:val="left"/>
      <w:pPr>
        <w:ind w:left="4990" w:hanging="460"/>
      </w:pPr>
    </w:lvl>
    <w:lvl w:ilvl="6">
      <w:numFmt w:val="bullet"/>
      <w:lvlText w:val="•"/>
      <w:lvlJc w:val="left"/>
      <w:pPr>
        <w:ind w:left="5964" w:hanging="460"/>
      </w:pPr>
    </w:lvl>
    <w:lvl w:ilvl="7">
      <w:numFmt w:val="bullet"/>
      <w:lvlText w:val="•"/>
      <w:lvlJc w:val="left"/>
      <w:pPr>
        <w:ind w:left="6938" w:hanging="460"/>
      </w:pPr>
    </w:lvl>
    <w:lvl w:ilvl="8">
      <w:numFmt w:val="bullet"/>
      <w:lvlText w:val="•"/>
      <w:lvlJc w:val="left"/>
      <w:pPr>
        <w:ind w:left="7912" w:hanging="460"/>
      </w:pPr>
    </w:lvl>
  </w:abstractNum>
  <w:abstractNum w:abstractNumId="8" w15:restartNumberingAfterBreak="0">
    <w:nsid w:val="7E2F2251"/>
    <w:multiLevelType w:val="hybridMultilevel"/>
    <w:tmpl w:val="F1E0A5C4"/>
    <w:lvl w:ilvl="0" w:tplc="A8180B0A">
      <w:start w:val="1"/>
      <w:numFmt w:val="decimal"/>
      <w:lvlText w:val="%1."/>
      <w:lvlJc w:val="left"/>
      <w:pPr>
        <w:ind w:left="237" w:hanging="360"/>
      </w:pPr>
      <w:rPr>
        <w:rFonts w:eastAsia="Calibri" w:hint="default"/>
      </w:rPr>
    </w:lvl>
    <w:lvl w:ilvl="1" w:tplc="04100019" w:tentative="1">
      <w:start w:val="1"/>
      <w:numFmt w:val="lowerLetter"/>
      <w:lvlText w:val="%2."/>
      <w:lvlJc w:val="left"/>
      <w:pPr>
        <w:ind w:left="957" w:hanging="360"/>
      </w:pPr>
    </w:lvl>
    <w:lvl w:ilvl="2" w:tplc="0410001B" w:tentative="1">
      <w:start w:val="1"/>
      <w:numFmt w:val="lowerRoman"/>
      <w:lvlText w:val="%3."/>
      <w:lvlJc w:val="right"/>
      <w:pPr>
        <w:ind w:left="1677" w:hanging="180"/>
      </w:pPr>
    </w:lvl>
    <w:lvl w:ilvl="3" w:tplc="0410000F" w:tentative="1">
      <w:start w:val="1"/>
      <w:numFmt w:val="decimal"/>
      <w:lvlText w:val="%4."/>
      <w:lvlJc w:val="left"/>
      <w:pPr>
        <w:ind w:left="2397" w:hanging="360"/>
      </w:pPr>
    </w:lvl>
    <w:lvl w:ilvl="4" w:tplc="04100019" w:tentative="1">
      <w:start w:val="1"/>
      <w:numFmt w:val="lowerLetter"/>
      <w:lvlText w:val="%5."/>
      <w:lvlJc w:val="left"/>
      <w:pPr>
        <w:ind w:left="3117" w:hanging="360"/>
      </w:pPr>
    </w:lvl>
    <w:lvl w:ilvl="5" w:tplc="0410001B" w:tentative="1">
      <w:start w:val="1"/>
      <w:numFmt w:val="lowerRoman"/>
      <w:lvlText w:val="%6."/>
      <w:lvlJc w:val="right"/>
      <w:pPr>
        <w:ind w:left="3837" w:hanging="180"/>
      </w:pPr>
    </w:lvl>
    <w:lvl w:ilvl="6" w:tplc="0410000F" w:tentative="1">
      <w:start w:val="1"/>
      <w:numFmt w:val="decimal"/>
      <w:lvlText w:val="%7."/>
      <w:lvlJc w:val="left"/>
      <w:pPr>
        <w:ind w:left="4557" w:hanging="360"/>
      </w:pPr>
    </w:lvl>
    <w:lvl w:ilvl="7" w:tplc="04100019" w:tentative="1">
      <w:start w:val="1"/>
      <w:numFmt w:val="lowerLetter"/>
      <w:lvlText w:val="%8."/>
      <w:lvlJc w:val="left"/>
      <w:pPr>
        <w:ind w:left="5277" w:hanging="360"/>
      </w:pPr>
    </w:lvl>
    <w:lvl w:ilvl="8" w:tplc="0410001B" w:tentative="1">
      <w:start w:val="1"/>
      <w:numFmt w:val="lowerRoman"/>
      <w:lvlText w:val="%9."/>
      <w:lvlJc w:val="right"/>
      <w:pPr>
        <w:ind w:left="5997" w:hanging="180"/>
      </w:pPr>
    </w:lvl>
  </w:abstractNum>
  <w:num w:numId="1">
    <w:abstractNumId w:val="3"/>
  </w:num>
  <w:num w:numId="2">
    <w:abstractNumId w:val="5"/>
  </w:num>
  <w:num w:numId="3">
    <w:abstractNumId w:val="0"/>
  </w:num>
  <w:num w:numId="4">
    <w:abstractNumId w:val="6"/>
  </w:num>
  <w:num w:numId="5">
    <w:abstractNumId w:val="2"/>
  </w:num>
  <w:num w:numId="6">
    <w:abstractNumId w:val="7"/>
  </w:num>
  <w:num w:numId="7">
    <w:abstractNumId w:val="1"/>
  </w:num>
  <w:num w:numId="8">
    <w:abstractNumId w:val="4"/>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drawingGridHorizontalSpacing w:val="110"/>
  <w:displayHorizontalDrawingGridEvery w:val="2"/>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6AEF"/>
    <w:rsid w:val="000B3139"/>
    <w:rsid w:val="000E71CD"/>
    <w:rsid w:val="000F0099"/>
    <w:rsid w:val="00180CF0"/>
    <w:rsid w:val="0019272A"/>
    <w:rsid w:val="001B0EEE"/>
    <w:rsid w:val="00200ABB"/>
    <w:rsid w:val="00247110"/>
    <w:rsid w:val="00257E94"/>
    <w:rsid w:val="00284FE3"/>
    <w:rsid w:val="00286E98"/>
    <w:rsid w:val="002D473A"/>
    <w:rsid w:val="002E27D3"/>
    <w:rsid w:val="0031609A"/>
    <w:rsid w:val="00340B5B"/>
    <w:rsid w:val="00350548"/>
    <w:rsid w:val="003650A5"/>
    <w:rsid w:val="00383E5D"/>
    <w:rsid w:val="0039637E"/>
    <w:rsid w:val="003A2CB5"/>
    <w:rsid w:val="003B4AD8"/>
    <w:rsid w:val="003C0BF7"/>
    <w:rsid w:val="003F7D93"/>
    <w:rsid w:val="00473782"/>
    <w:rsid w:val="004911C5"/>
    <w:rsid w:val="004B0508"/>
    <w:rsid w:val="004B2440"/>
    <w:rsid w:val="004B3966"/>
    <w:rsid w:val="004B608C"/>
    <w:rsid w:val="0051609B"/>
    <w:rsid w:val="005344D0"/>
    <w:rsid w:val="00584281"/>
    <w:rsid w:val="00585D01"/>
    <w:rsid w:val="005A6C41"/>
    <w:rsid w:val="005B1E03"/>
    <w:rsid w:val="005C1B18"/>
    <w:rsid w:val="005E331E"/>
    <w:rsid w:val="005F476F"/>
    <w:rsid w:val="006355A2"/>
    <w:rsid w:val="00691E60"/>
    <w:rsid w:val="006A25DC"/>
    <w:rsid w:val="006C39FD"/>
    <w:rsid w:val="006D3807"/>
    <w:rsid w:val="006E71A9"/>
    <w:rsid w:val="006F47D2"/>
    <w:rsid w:val="006F595D"/>
    <w:rsid w:val="00722C83"/>
    <w:rsid w:val="00744AB8"/>
    <w:rsid w:val="007546F0"/>
    <w:rsid w:val="0075707F"/>
    <w:rsid w:val="00766AE4"/>
    <w:rsid w:val="00795F91"/>
    <w:rsid w:val="007A4446"/>
    <w:rsid w:val="007A7EDA"/>
    <w:rsid w:val="007B3146"/>
    <w:rsid w:val="007E739D"/>
    <w:rsid w:val="008060B6"/>
    <w:rsid w:val="00806A22"/>
    <w:rsid w:val="00872DA3"/>
    <w:rsid w:val="0089090C"/>
    <w:rsid w:val="008C04B8"/>
    <w:rsid w:val="00935C10"/>
    <w:rsid w:val="00955146"/>
    <w:rsid w:val="00963E99"/>
    <w:rsid w:val="00970D62"/>
    <w:rsid w:val="00974C7B"/>
    <w:rsid w:val="00992E75"/>
    <w:rsid w:val="0099688A"/>
    <w:rsid w:val="009973CA"/>
    <w:rsid w:val="009B0F26"/>
    <w:rsid w:val="009B7EE4"/>
    <w:rsid w:val="00A34569"/>
    <w:rsid w:val="00A86B2B"/>
    <w:rsid w:val="00AA19BB"/>
    <w:rsid w:val="00AE7108"/>
    <w:rsid w:val="00AF14EC"/>
    <w:rsid w:val="00B113EF"/>
    <w:rsid w:val="00B60322"/>
    <w:rsid w:val="00B6406E"/>
    <w:rsid w:val="00B65088"/>
    <w:rsid w:val="00B661C1"/>
    <w:rsid w:val="00B70208"/>
    <w:rsid w:val="00B7154E"/>
    <w:rsid w:val="00B74BFC"/>
    <w:rsid w:val="00BA2600"/>
    <w:rsid w:val="00BA3123"/>
    <w:rsid w:val="00BA5002"/>
    <w:rsid w:val="00BB0E7A"/>
    <w:rsid w:val="00BC147E"/>
    <w:rsid w:val="00BE5AA4"/>
    <w:rsid w:val="00BF005F"/>
    <w:rsid w:val="00C112D1"/>
    <w:rsid w:val="00C51236"/>
    <w:rsid w:val="00C93F8C"/>
    <w:rsid w:val="00C942E5"/>
    <w:rsid w:val="00CA79CB"/>
    <w:rsid w:val="00CC79AB"/>
    <w:rsid w:val="00CD397C"/>
    <w:rsid w:val="00CF0828"/>
    <w:rsid w:val="00D62883"/>
    <w:rsid w:val="00D659A5"/>
    <w:rsid w:val="00D73478"/>
    <w:rsid w:val="00D9768D"/>
    <w:rsid w:val="00E26AEF"/>
    <w:rsid w:val="00E8203E"/>
    <w:rsid w:val="00EC6D99"/>
    <w:rsid w:val="00F70F65"/>
    <w:rsid w:val="00FB123C"/>
    <w:rsid w:val="00FE0D4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F63D4"/>
  <w15:docId w15:val="{253236F0-6132-4D69-A1FE-F7D1E04A29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3A2CB5"/>
  </w:style>
  <w:style w:type="paragraph" w:styleId="Titolo1">
    <w:name w:val="heading 1"/>
    <w:basedOn w:val="Normale1"/>
    <w:next w:val="Normale1"/>
    <w:link w:val="Titolo1Carattere"/>
    <w:rsid w:val="00E26AEF"/>
    <w:pPr>
      <w:keepNext/>
      <w:keepLines/>
      <w:spacing w:before="400" w:after="120"/>
      <w:outlineLvl w:val="0"/>
    </w:pPr>
    <w:rPr>
      <w:sz w:val="40"/>
      <w:szCs w:val="4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E26AEF"/>
    <w:rPr>
      <w:rFonts w:ascii="Titillium Web SemiBold" w:eastAsia="Titillium Web SemiBold" w:hAnsi="Titillium Web SemiBold" w:cs="Titillium Web SemiBold"/>
      <w:color w:val="212121"/>
      <w:sz w:val="40"/>
      <w:szCs w:val="40"/>
    </w:rPr>
  </w:style>
  <w:style w:type="paragraph" w:styleId="Titolo">
    <w:name w:val="Title"/>
    <w:basedOn w:val="Normale"/>
    <w:next w:val="Normale"/>
    <w:link w:val="TitoloCarattere"/>
    <w:rsid w:val="00E26AEF"/>
    <w:pPr>
      <w:keepNext/>
      <w:keepLines/>
      <w:spacing w:after="60" w:line="240" w:lineRule="auto"/>
      <w:ind w:left="720" w:right="310" w:hanging="360"/>
    </w:pPr>
    <w:rPr>
      <w:rFonts w:ascii="Titillium Web SemiBold" w:eastAsia="Titillium Web SemiBold" w:hAnsi="Titillium Web SemiBold" w:cs="Titillium Web SemiBold"/>
      <w:color w:val="212121"/>
      <w:sz w:val="52"/>
      <w:szCs w:val="52"/>
    </w:rPr>
  </w:style>
  <w:style w:type="character" w:customStyle="1" w:styleId="TitoloCarattere">
    <w:name w:val="Titolo Carattere"/>
    <w:basedOn w:val="Carpredefinitoparagrafo"/>
    <w:link w:val="Titolo"/>
    <w:rsid w:val="00E26AEF"/>
    <w:rPr>
      <w:rFonts w:ascii="Titillium Web SemiBold" w:eastAsia="Titillium Web SemiBold" w:hAnsi="Titillium Web SemiBold" w:cs="Titillium Web SemiBold"/>
      <w:color w:val="212121"/>
      <w:sz w:val="52"/>
      <w:szCs w:val="52"/>
    </w:rPr>
  </w:style>
  <w:style w:type="paragraph" w:customStyle="1" w:styleId="Normale10">
    <w:name w:val="Normale1"/>
    <w:rsid w:val="00E26AEF"/>
    <w:pPr>
      <w:spacing w:before="173" w:after="0" w:line="240" w:lineRule="auto"/>
      <w:ind w:left="720" w:right="310" w:hanging="360"/>
    </w:pPr>
    <w:rPr>
      <w:rFonts w:ascii="Titillium Web SemiBold" w:eastAsia="Titillium Web SemiBold" w:hAnsi="Titillium Web SemiBold" w:cs="Titillium Web SemiBold"/>
      <w:color w:val="212121"/>
    </w:rPr>
  </w:style>
  <w:style w:type="paragraph" w:customStyle="1" w:styleId="Normale1">
    <w:name w:val="Normale1"/>
    <w:rsid w:val="00E26AEF"/>
    <w:pPr>
      <w:spacing w:before="173" w:after="0" w:line="240" w:lineRule="auto"/>
      <w:ind w:left="720" w:right="310" w:hanging="360"/>
    </w:pPr>
    <w:rPr>
      <w:rFonts w:ascii="Titillium Web SemiBold" w:eastAsia="Titillium Web SemiBold" w:hAnsi="Titillium Web SemiBold" w:cs="Titillium Web SemiBold"/>
      <w:color w:val="212121"/>
    </w:rPr>
  </w:style>
  <w:style w:type="paragraph" w:styleId="Paragrafoelenco">
    <w:name w:val="List Paragraph"/>
    <w:basedOn w:val="Normale"/>
    <w:uiPriority w:val="34"/>
    <w:qFormat/>
    <w:rsid w:val="00BA2600"/>
    <w:pPr>
      <w:ind w:left="720"/>
      <w:contextualSpacing/>
    </w:pPr>
  </w:style>
  <w:style w:type="table" w:styleId="Grigliatabella">
    <w:name w:val="Table Grid"/>
    <w:basedOn w:val="Tabellanormale"/>
    <w:uiPriority w:val="59"/>
    <w:rsid w:val="00A86B2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stofumetto">
    <w:name w:val="Balloon Text"/>
    <w:basedOn w:val="Normale"/>
    <w:link w:val="TestofumettoCarattere"/>
    <w:uiPriority w:val="99"/>
    <w:semiHidden/>
    <w:unhideWhenUsed/>
    <w:rsid w:val="0051609B"/>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1609B"/>
    <w:rPr>
      <w:rFonts w:ascii="Tahoma" w:hAnsi="Tahoma" w:cs="Tahoma"/>
      <w:sz w:val="16"/>
      <w:szCs w:val="16"/>
    </w:rPr>
  </w:style>
  <w:style w:type="paragraph" w:styleId="NormaleWeb">
    <w:name w:val="Normal (Web)"/>
    <w:basedOn w:val="Normale"/>
    <w:uiPriority w:val="99"/>
    <w:semiHidden/>
    <w:unhideWhenUsed/>
    <w:rsid w:val="003A2CB5"/>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1908029">
      <w:bodyDiv w:val="1"/>
      <w:marLeft w:val="0"/>
      <w:marRight w:val="0"/>
      <w:marTop w:val="0"/>
      <w:marBottom w:val="0"/>
      <w:divBdr>
        <w:top w:val="none" w:sz="0" w:space="0" w:color="auto"/>
        <w:left w:val="none" w:sz="0" w:space="0" w:color="auto"/>
        <w:bottom w:val="none" w:sz="0" w:space="0" w:color="auto"/>
        <w:right w:val="none" w:sz="0" w:space="0" w:color="auto"/>
      </w:divBdr>
    </w:div>
    <w:div w:id="2052071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45</TotalTime>
  <Pages>26</Pages>
  <Words>13705</Words>
  <Characters>78124</Characters>
  <Application>Microsoft Office Word</Application>
  <DocSecurity>0</DocSecurity>
  <Lines>651</Lines>
  <Paragraphs>183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91646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dc:creator>
  <cp:keywords/>
  <dc:description/>
  <cp:lastModifiedBy>SBarone</cp:lastModifiedBy>
  <cp:revision>14</cp:revision>
  <dcterms:created xsi:type="dcterms:W3CDTF">2024-09-26T09:22:00Z</dcterms:created>
  <dcterms:modified xsi:type="dcterms:W3CDTF">2024-11-05T08:16:00Z</dcterms:modified>
</cp:coreProperties>
</file>