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67BA2" w:rsidRPr="00F67BA2" w:rsidRDefault="00F67BA2" w:rsidP="00F67BA2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F67BA2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F67BA2" w:rsidRPr="00F67BA2" w:rsidRDefault="00F67BA2" w:rsidP="00F67BA2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F67BA2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F67BA2" w:rsidRPr="00F67BA2" w:rsidRDefault="00F67BA2" w:rsidP="00F67BA2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F67BA2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F67BA2" w:rsidRPr="00F67BA2" w:rsidRDefault="00F67BA2" w:rsidP="00F67BA2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67BA2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F67BA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ITNTCMRC89A29H163I</w:t>
      </w:r>
      <w:r w:rsidRPr="00F67BA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67BA2" w:rsidRPr="00F67BA2" w:rsidRDefault="00F67BA2" w:rsidP="00F67BA2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67BA2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F67BA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16</w:t>
      </w:r>
      <w:r w:rsidRPr="00F67BA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67BA2" w:rsidRPr="00F67BA2" w:rsidRDefault="00F67BA2" w:rsidP="00F67BA2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67BA2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F67BA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F67BA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67BA2" w:rsidRPr="00F67BA2" w:rsidRDefault="00F67BA2" w:rsidP="00F67BA2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67BA2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F67BA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3BB4E5</w:t>
      </w:r>
      <w:r w:rsidRPr="00F67BA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67BA2" w:rsidRPr="00F67BA2" w:rsidRDefault="00F67BA2" w:rsidP="00F67BA2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F67BA2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F67BA2" w:rsidRPr="00F67BA2" w:rsidRDefault="00F67BA2" w:rsidP="00F67BA2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F67BA2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F67BA2" w:rsidRPr="00F67BA2" w:rsidRDefault="00F67BA2" w:rsidP="00F67BA2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67BA2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F67BA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IT01629530880</w:t>
      </w:r>
      <w:r w:rsidRPr="00F67BA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67BA2" w:rsidRPr="00F67BA2" w:rsidRDefault="00F67BA2" w:rsidP="00F67BA2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67BA2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F67BA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NTCMRC89A29H163I</w:t>
      </w:r>
      <w:r w:rsidRPr="00F67BA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67BA2" w:rsidRPr="00F67BA2" w:rsidRDefault="00F67BA2" w:rsidP="00F67BA2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67BA2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F67BA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AVV. MARCO ANTOCI</w:t>
      </w:r>
      <w:r w:rsidRPr="00F67BA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67BA2" w:rsidRPr="00F67BA2" w:rsidRDefault="00F67BA2" w:rsidP="00F67BA2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67BA2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F67BA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RF19</w:t>
      </w:r>
      <w:r w:rsidRPr="00F67BA2">
        <w:rPr>
          <w:rFonts w:ascii="Arial" w:eastAsia="Times New Roman" w:hAnsi="Arial" w:cs="Arial"/>
          <w:sz w:val="24"/>
          <w:szCs w:val="24"/>
          <w:lang w:eastAsia="it-IT"/>
        </w:rPr>
        <w:t xml:space="preserve"> (Regime forfettario) </w:t>
      </w:r>
    </w:p>
    <w:p w:rsidR="00F67BA2" w:rsidRPr="00F67BA2" w:rsidRDefault="00F67BA2" w:rsidP="00F67BA2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F67BA2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F67BA2" w:rsidRPr="00F67BA2" w:rsidRDefault="00F67BA2" w:rsidP="00F67BA2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67BA2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F67BA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ECCE HOMO</w:t>
      </w:r>
      <w:r w:rsidRPr="00F67BA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67BA2" w:rsidRPr="00F67BA2" w:rsidRDefault="00F67BA2" w:rsidP="00F67BA2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67BA2">
        <w:rPr>
          <w:rFonts w:ascii="Arial" w:eastAsia="Times New Roman" w:hAnsi="Arial" w:cs="Arial"/>
          <w:sz w:val="24"/>
          <w:szCs w:val="24"/>
          <w:lang w:eastAsia="it-IT"/>
        </w:rPr>
        <w:t xml:space="preserve">Numero civico: </w:t>
      </w:r>
      <w:r w:rsidRPr="00F67BA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183</w:t>
      </w:r>
      <w:r w:rsidRPr="00F67BA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67BA2" w:rsidRPr="00F67BA2" w:rsidRDefault="00F67BA2" w:rsidP="00F67BA2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67BA2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F67BA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97100</w:t>
      </w:r>
      <w:r w:rsidRPr="00F67BA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67BA2" w:rsidRPr="00F67BA2" w:rsidRDefault="00F67BA2" w:rsidP="00F67BA2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67BA2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F67BA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RAGUSA</w:t>
      </w:r>
      <w:r w:rsidRPr="00F67BA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67BA2" w:rsidRPr="00F67BA2" w:rsidRDefault="00F67BA2" w:rsidP="00F67BA2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67BA2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F67BA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RG</w:t>
      </w:r>
      <w:r w:rsidRPr="00F67BA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67BA2" w:rsidRPr="00F67BA2" w:rsidRDefault="00F67BA2" w:rsidP="00F67BA2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67BA2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F67BA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F67BA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67BA2" w:rsidRPr="00F67BA2" w:rsidRDefault="00F67BA2" w:rsidP="00F67BA2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F67BA2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F67BA2" w:rsidRPr="00F67BA2" w:rsidRDefault="00F67BA2" w:rsidP="00F67BA2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F67BA2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F67BA2" w:rsidRPr="00F67BA2" w:rsidRDefault="00F67BA2" w:rsidP="00F67BA2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67BA2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F67BA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IT00259220879</w:t>
      </w:r>
      <w:r w:rsidRPr="00F67BA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67BA2" w:rsidRPr="00F67BA2" w:rsidRDefault="00F67BA2" w:rsidP="00F67BA2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67BA2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F67BA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F67BA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67BA2" w:rsidRPr="00F67BA2" w:rsidRDefault="00F67BA2" w:rsidP="00F67BA2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67BA2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F67BA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</w:t>
      </w:r>
      <w:r w:rsidRPr="00F67BA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67BA2" w:rsidRPr="00F67BA2" w:rsidRDefault="00F67BA2" w:rsidP="00F67BA2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F67BA2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F67BA2" w:rsidRPr="00F67BA2" w:rsidRDefault="00F67BA2" w:rsidP="00F67BA2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67BA2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F67BA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PIAZZA MUNICIPIO 5</w:t>
      </w:r>
      <w:r w:rsidRPr="00F67BA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67BA2" w:rsidRPr="00F67BA2" w:rsidRDefault="00F67BA2" w:rsidP="00F67BA2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67BA2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F67BA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F67BA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67BA2" w:rsidRPr="00F67BA2" w:rsidRDefault="00F67BA2" w:rsidP="00F67BA2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67BA2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F67BA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F67BA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67BA2" w:rsidRPr="00F67BA2" w:rsidRDefault="00F67BA2" w:rsidP="00F67BA2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67BA2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F67BA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F67BA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67BA2" w:rsidRPr="00F67BA2" w:rsidRDefault="00F67BA2" w:rsidP="00F67BA2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67BA2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F67BA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F67BA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67BA2" w:rsidRPr="00F67BA2" w:rsidRDefault="00F67BA2" w:rsidP="00F67BA2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F67BA2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F67BA2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F67BA2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5" w:history="1">
        <w:r w:rsidRPr="00F67BA2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F67BA2" w:rsidRPr="00F67BA2" w:rsidRDefault="00F67BA2" w:rsidP="00F67BA2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F67BA2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F67BA2" w:rsidRPr="00F67BA2" w:rsidRDefault="00F67BA2" w:rsidP="00F67BA2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F67BA2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F67BA2" w:rsidRPr="00F67BA2" w:rsidRDefault="00F67BA2" w:rsidP="00F67BA2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67BA2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F67BA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F67BA2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F67BA2" w:rsidRPr="00F67BA2" w:rsidRDefault="00F67BA2" w:rsidP="00F67BA2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67BA2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F67BA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F67BA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67BA2" w:rsidRPr="00F67BA2" w:rsidRDefault="00F67BA2" w:rsidP="00F67BA2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67BA2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Data documento: </w:t>
      </w:r>
      <w:r w:rsidRPr="00F67BA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2021-01-19</w:t>
      </w:r>
      <w:r w:rsidRPr="00F67BA2">
        <w:rPr>
          <w:rFonts w:ascii="Arial" w:eastAsia="Times New Roman" w:hAnsi="Arial" w:cs="Arial"/>
          <w:sz w:val="24"/>
          <w:szCs w:val="24"/>
          <w:lang w:eastAsia="it-IT"/>
        </w:rPr>
        <w:t xml:space="preserve"> (19 Gennaio 2021) </w:t>
      </w:r>
    </w:p>
    <w:p w:rsidR="00F67BA2" w:rsidRPr="00F67BA2" w:rsidRDefault="00F67BA2" w:rsidP="00F67BA2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67BA2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F67BA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3/2021</w:t>
      </w:r>
      <w:r w:rsidRPr="00F67BA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67BA2" w:rsidRPr="00F67BA2" w:rsidRDefault="00F67BA2" w:rsidP="00F67BA2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67BA2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F67BA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4973.02</w:t>
      </w:r>
      <w:r w:rsidRPr="00F67BA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67BA2" w:rsidRPr="00F67BA2" w:rsidRDefault="00F67BA2" w:rsidP="00F67BA2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67BA2">
        <w:rPr>
          <w:rFonts w:ascii="Arial" w:eastAsia="Times New Roman" w:hAnsi="Arial" w:cs="Arial"/>
          <w:sz w:val="24"/>
          <w:szCs w:val="24"/>
          <w:lang w:eastAsia="it-IT"/>
        </w:rPr>
        <w:t xml:space="preserve">Causale: </w:t>
      </w:r>
      <w:r w:rsidRPr="00F67BA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INCARICO LEGALE, GIUSTA DET. SIND. 105/2020 E DET. 1165/2020, PER LA DIFESA DELL'ENTE NEL GIUDIZIO TAR CT - R.G. 1925/2020 PROMOSSO DA ASD USA SPORT - ACCONTO DI CUI AL PREVENTIVO DEL 23.12.2020</w:t>
      </w:r>
      <w:r w:rsidRPr="00F67BA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67BA2" w:rsidRPr="00F67BA2" w:rsidRDefault="00F67BA2" w:rsidP="00F67BA2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F67BA2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Bollo</w:t>
      </w:r>
    </w:p>
    <w:p w:rsidR="00F67BA2" w:rsidRPr="00F67BA2" w:rsidRDefault="00F67BA2" w:rsidP="00F67BA2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67BA2">
        <w:rPr>
          <w:rFonts w:ascii="Arial" w:eastAsia="Times New Roman" w:hAnsi="Arial" w:cs="Arial"/>
          <w:sz w:val="24"/>
          <w:szCs w:val="24"/>
          <w:lang w:eastAsia="it-IT"/>
        </w:rPr>
        <w:t xml:space="preserve">Bollo virtuale: </w:t>
      </w:r>
      <w:r w:rsidRPr="00F67BA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SI</w:t>
      </w:r>
      <w:r w:rsidRPr="00F67BA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67BA2" w:rsidRPr="00F67BA2" w:rsidRDefault="00F67BA2" w:rsidP="00F67BA2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67BA2">
        <w:rPr>
          <w:rFonts w:ascii="Arial" w:eastAsia="Times New Roman" w:hAnsi="Arial" w:cs="Arial"/>
          <w:sz w:val="24"/>
          <w:szCs w:val="24"/>
          <w:lang w:eastAsia="it-IT"/>
        </w:rPr>
        <w:t xml:space="preserve">Importo bollo: </w:t>
      </w:r>
      <w:r w:rsidRPr="00F67BA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F67BA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67BA2" w:rsidRPr="00F67BA2" w:rsidRDefault="00F67BA2" w:rsidP="00F67BA2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F67BA2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Cassa previdenziale</w:t>
      </w:r>
    </w:p>
    <w:p w:rsidR="00F67BA2" w:rsidRPr="00F67BA2" w:rsidRDefault="00F67BA2" w:rsidP="00F67BA2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67BA2">
        <w:rPr>
          <w:rFonts w:ascii="Arial" w:eastAsia="Times New Roman" w:hAnsi="Arial" w:cs="Arial"/>
          <w:sz w:val="24"/>
          <w:szCs w:val="24"/>
          <w:lang w:eastAsia="it-IT"/>
        </w:rPr>
        <w:t xml:space="preserve">Tipologia cassa previdenziale: </w:t>
      </w:r>
      <w:r w:rsidRPr="00F67BA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TC01</w:t>
      </w:r>
      <w:r w:rsidRPr="00F67BA2">
        <w:rPr>
          <w:rFonts w:ascii="Arial" w:eastAsia="Times New Roman" w:hAnsi="Arial" w:cs="Arial"/>
          <w:sz w:val="24"/>
          <w:szCs w:val="24"/>
          <w:lang w:eastAsia="it-IT"/>
        </w:rPr>
        <w:t xml:space="preserve"> (Cassa Nazionale Previdenza e Assistenza Avvocati e Procuratori legali) </w:t>
      </w:r>
    </w:p>
    <w:p w:rsidR="00F67BA2" w:rsidRPr="00F67BA2" w:rsidRDefault="00F67BA2" w:rsidP="00F67BA2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67BA2">
        <w:rPr>
          <w:rFonts w:ascii="Arial" w:eastAsia="Times New Roman" w:hAnsi="Arial" w:cs="Arial"/>
          <w:sz w:val="24"/>
          <w:szCs w:val="24"/>
          <w:lang w:eastAsia="it-IT"/>
        </w:rPr>
        <w:t xml:space="preserve">Aliquota contributo cassa (%): </w:t>
      </w:r>
      <w:r w:rsidRPr="00F67BA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4.00</w:t>
      </w:r>
      <w:r w:rsidRPr="00F67BA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67BA2" w:rsidRPr="00F67BA2" w:rsidRDefault="00F67BA2" w:rsidP="00F67BA2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67BA2">
        <w:rPr>
          <w:rFonts w:ascii="Arial" w:eastAsia="Times New Roman" w:hAnsi="Arial" w:cs="Arial"/>
          <w:sz w:val="24"/>
          <w:szCs w:val="24"/>
          <w:lang w:eastAsia="it-IT"/>
        </w:rPr>
        <w:t xml:space="preserve">Importo contributo cassa: </w:t>
      </w:r>
      <w:r w:rsidRPr="00F67BA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191.27</w:t>
      </w:r>
      <w:r w:rsidRPr="00F67BA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67BA2" w:rsidRPr="00F67BA2" w:rsidRDefault="00F67BA2" w:rsidP="00F67BA2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67BA2">
        <w:rPr>
          <w:rFonts w:ascii="Arial" w:eastAsia="Times New Roman" w:hAnsi="Arial" w:cs="Arial"/>
          <w:sz w:val="24"/>
          <w:szCs w:val="24"/>
          <w:lang w:eastAsia="it-IT"/>
        </w:rPr>
        <w:t xml:space="preserve">Imponibile previdenziale: </w:t>
      </w:r>
      <w:r w:rsidRPr="00F67BA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4781.75</w:t>
      </w:r>
      <w:r w:rsidRPr="00F67BA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67BA2" w:rsidRPr="00F67BA2" w:rsidRDefault="00F67BA2" w:rsidP="00F67BA2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67BA2">
        <w:rPr>
          <w:rFonts w:ascii="Arial" w:eastAsia="Times New Roman" w:hAnsi="Arial" w:cs="Arial"/>
          <w:sz w:val="24"/>
          <w:szCs w:val="24"/>
          <w:lang w:eastAsia="it-IT"/>
        </w:rPr>
        <w:t xml:space="preserve">Aliquota IVA applicata: </w:t>
      </w:r>
      <w:r w:rsidRPr="00F67BA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F67BA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67BA2" w:rsidRPr="00F67BA2" w:rsidRDefault="00F67BA2" w:rsidP="00F67BA2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67BA2">
        <w:rPr>
          <w:rFonts w:ascii="Arial" w:eastAsia="Times New Roman" w:hAnsi="Arial" w:cs="Arial"/>
          <w:sz w:val="24"/>
          <w:szCs w:val="24"/>
          <w:lang w:eastAsia="it-IT"/>
        </w:rPr>
        <w:t xml:space="preserve">Tipologia di non imponibilità del contributo: </w:t>
      </w:r>
      <w:r w:rsidRPr="00F67BA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N2.2</w:t>
      </w:r>
      <w:r w:rsidRPr="00F67BA2">
        <w:rPr>
          <w:rFonts w:ascii="Arial" w:eastAsia="Times New Roman" w:hAnsi="Arial" w:cs="Arial"/>
          <w:sz w:val="24"/>
          <w:szCs w:val="24"/>
          <w:lang w:eastAsia="it-IT"/>
        </w:rPr>
        <w:t xml:space="preserve"> (non soggette - altri casi) </w:t>
      </w:r>
    </w:p>
    <w:p w:rsidR="00F67BA2" w:rsidRPr="00F67BA2" w:rsidRDefault="00F67BA2" w:rsidP="00F67BA2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F67BA2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contratto</w:t>
      </w:r>
    </w:p>
    <w:p w:rsidR="00F67BA2" w:rsidRPr="00F67BA2" w:rsidRDefault="00F67BA2" w:rsidP="00F67BA2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67BA2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contratto: </w:t>
      </w:r>
      <w:proofErr w:type="spellStart"/>
      <w:r w:rsidRPr="00F67BA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Det</w:t>
      </w:r>
      <w:proofErr w:type="spellEnd"/>
      <w:r w:rsidRPr="00F67BA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. </w:t>
      </w:r>
      <w:proofErr w:type="spellStart"/>
      <w:proofErr w:type="gramStart"/>
      <w:r w:rsidRPr="00F67BA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sind</w:t>
      </w:r>
      <w:proofErr w:type="spellEnd"/>
      <w:proofErr w:type="gramEnd"/>
      <w:r w:rsidRPr="00F67BA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. 105/2020</w:t>
      </w:r>
      <w:r w:rsidRPr="00F67BA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67BA2" w:rsidRPr="00F67BA2" w:rsidRDefault="00F67BA2" w:rsidP="00F67BA2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67BA2">
        <w:rPr>
          <w:rFonts w:ascii="Arial" w:eastAsia="Times New Roman" w:hAnsi="Arial" w:cs="Arial"/>
          <w:sz w:val="24"/>
          <w:szCs w:val="24"/>
          <w:lang w:eastAsia="it-IT"/>
        </w:rPr>
        <w:t xml:space="preserve">Data contratto: </w:t>
      </w:r>
      <w:r w:rsidRPr="00F67BA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2020-12-23</w:t>
      </w:r>
      <w:r w:rsidRPr="00F67BA2">
        <w:rPr>
          <w:rFonts w:ascii="Arial" w:eastAsia="Times New Roman" w:hAnsi="Arial" w:cs="Arial"/>
          <w:sz w:val="24"/>
          <w:szCs w:val="24"/>
          <w:lang w:eastAsia="it-IT"/>
        </w:rPr>
        <w:t xml:space="preserve"> (23 Dicembre 2020) </w:t>
      </w:r>
    </w:p>
    <w:p w:rsidR="00F67BA2" w:rsidRPr="00F67BA2" w:rsidRDefault="00F67BA2" w:rsidP="00F67BA2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F67BA2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F67BA2" w:rsidRPr="00F67BA2" w:rsidRDefault="00F67BA2" w:rsidP="00F67BA2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F67BA2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F67BA2" w:rsidRPr="00F67BA2" w:rsidRDefault="00F67BA2" w:rsidP="00F67BA2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67BA2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F67BA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ACCONTO (50% COME DA PREVENTIVO TRASMESSO AL COMUNE) SU COMPENSO PER L'INCARICO DI DIFESA IN GIUDIZIO DI CUI A DET. SIND. 105 DEL 23.12.2020 E SUCCESSIVA DET. DIR. N. 1165 DEL 30.12.2020 - RICORSO TAR CT N. 1925/2020 - ASD USA SPORT CALTAGIRONE/COMUNE CALTAGIRONE</w:t>
      </w:r>
      <w:r w:rsidRPr="00F67BA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67BA2" w:rsidRPr="00F67BA2" w:rsidRDefault="00F67BA2" w:rsidP="00F67BA2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67BA2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F67BA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4781.75</w:t>
      </w:r>
      <w:r w:rsidRPr="00F67BA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67BA2" w:rsidRPr="00F67BA2" w:rsidRDefault="00F67BA2" w:rsidP="00F67BA2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67BA2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F67BA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4781.75</w:t>
      </w:r>
      <w:r w:rsidRPr="00F67BA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67BA2" w:rsidRPr="00F67BA2" w:rsidRDefault="00F67BA2" w:rsidP="00F67BA2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67BA2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F67BA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F67BA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67BA2" w:rsidRPr="00F67BA2" w:rsidRDefault="00F67BA2" w:rsidP="00F67BA2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67BA2">
        <w:rPr>
          <w:rFonts w:ascii="Arial" w:eastAsia="Times New Roman" w:hAnsi="Arial" w:cs="Arial"/>
          <w:sz w:val="24"/>
          <w:szCs w:val="24"/>
          <w:lang w:eastAsia="it-IT"/>
        </w:rPr>
        <w:t xml:space="preserve">Natura operazione: </w:t>
      </w:r>
      <w:r w:rsidRPr="00F67BA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N2.2</w:t>
      </w:r>
      <w:r w:rsidRPr="00F67BA2">
        <w:rPr>
          <w:rFonts w:ascii="Arial" w:eastAsia="Times New Roman" w:hAnsi="Arial" w:cs="Arial"/>
          <w:sz w:val="24"/>
          <w:szCs w:val="24"/>
          <w:lang w:eastAsia="it-IT"/>
        </w:rPr>
        <w:t xml:space="preserve"> (non soggette - altri casi) </w:t>
      </w:r>
    </w:p>
    <w:p w:rsidR="00F67BA2" w:rsidRPr="00F67BA2" w:rsidRDefault="00F67BA2" w:rsidP="00F67BA2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F67BA2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F67BA2" w:rsidRPr="00F67BA2" w:rsidRDefault="00F67BA2" w:rsidP="00F67BA2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67BA2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F67BA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F67BA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67BA2" w:rsidRPr="00F67BA2" w:rsidRDefault="00F67BA2" w:rsidP="00F67BA2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67BA2">
        <w:rPr>
          <w:rFonts w:ascii="Arial" w:eastAsia="Times New Roman" w:hAnsi="Arial" w:cs="Arial"/>
          <w:sz w:val="24"/>
          <w:szCs w:val="24"/>
          <w:lang w:eastAsia="it-IT"/>
        </w:rPr>
        <w:t xml:space="preserve">Natura operazioni: </w:t>
      </w:r>
      <w:r w:rsidRPr="00F67BA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N2.2</w:t>
      </w:r>
      <w:r w:rsidRPr="00F67BA2">
        <w:rPr>
          <w:rFonts w:ascii="Arial" w:eastAsia="Times New Roman" w:hAnsi="Arial" w:cs="Arial"/>
          <w:sz w:val="24"/>
          <w:szCs w:val="24"/>
          <w:lang w:eastAsia="it-IT"/>
        </w:rPr>
        <w:t xml:space="preserve"> (non soggette - altri casi) </w:t>
      </w:r>
    </w:p>
    <w:p w:rsidR="00F67BA2" w:rsidRPr="00F67BA2" w:rsidRDefault="00F67BA2" w:rsidP="00F67BA2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67BA2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F67BA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4973.02</w:t>
      </w:r>
      <w:r w:rsidRPr="00F67BA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67BA2" w:rsidRPr="00F67BA2" w:rsidRDefault="00F67BA2" w:rsidP="00F67BA2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67BA2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F67BA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F67BA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67BA2" w:rsidRPr="00F67BA2" w:rsidRDefault="00F67BA2" w:rsidP="00F67BA2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F67BA2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F67BA2" w:rsidRPr="00F67BA2" w:rsidRDefault="00F67BA2" w:rsidP="00F67BA2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67BA2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Condizioni di pagamento: </w:t>
      </w:r>
      <w:r w:rsidRPr="00F67BA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F67BA2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F67BA2" w:rsidRPr="00F67BA2" w:rsidRDefault="00F67BA2" w:rsidP="00F67BA2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F67BA2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F67BA2" w:rsidRPr="00F67BA2" w:rsidRDefault="00F67BA2" w:rsidP="00F67BA2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67BA2">
        <w:rPr>
          <w:rFonts w:ascii="Arial" w:eastAsia="Times New Roman" w:hAnsi="Arial" w:cs="Arial"/>
          <w:sz w:val="24"/>
          <w:szCs w:val="24"/>
          <w:lang w:eastAsia="it-IT"/>
        </w:rPr>
        <w:t xml:space="preserve">Beneficiario del pagamento: </w:t>
      </w:r>
      <w:r w:rsidRPr="00F67BA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MARCO ANTOCI</w:t>
      </w:r>
      <w:r w:rsidRPr="00F67BA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67BA2" w:rsidRPr="00F67BA2" w:rsidRDefault="00F67BA2" w:rsidP="00F67BA2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67BA2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F67BA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F67BA2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F67BA2" w:rsidRPr="00F67BA2" w:rsidRDefault="00F67BA2" w:rsidP="00F67BA2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67BA2">
        <w:rPr>
          <w:rFonts w:ascii="Arial" w:eastAsia="Times New Roman" w:hAnsi="Arial" w:cs="Arial"/>
          <w:sz w:val="24"/>
          <w:szCs w:val="24"/>
          <w:lang w:eastAsia="it-IT"/>
        </w:rPr>
        <w:t xml:space="preserve">Decorrenza termini di pagamento: </w:t>
      </w:r>
      <w:r w:rsidRPr="00F67BA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2021-01-19</w:t>
      </w:r>
      <w:r w:rsidRPr="00F67BA2">
        <w:rPr>
          <w:rFonts w:ascii="Arial" w:eastAsia="Times New Roman" w:hAnsi="Arial" w:cs="Arial"/>
          <w:sz w:val="24"/>
          <w:szCs w:val="24"/>
          <w:lang w:eastAsia="it-IT"/>
        </w:rPr>
        <w:t xml:space="preserve"> (19 Gennaio 2021) </w:t>
      </w:r>
    </w:p>
    <w:p w:rsidR="00F67BA2" w:rsidRPr="00F67BA2" w:rsidRDefault="00F67BA2" w:rsidP="00F67BA2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67BA2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F67BA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4973.02</w:t>
      </w:r>
      <w:r w:rsidRPr="00F67BA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67BA2" w:rsidRPr="00F67BA2" w:rsidRDefault="00F67BA2" w:rsidP="00F67BA2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67BA2">
        <w:rPr>
          <w:rFonts w:ascii="Arial" w:eastAsia="Times New Roman" w:hAnsi="Arial" w:cs="Arial"/>
          <w:sz w:val="24"/>
          <w:szCs w:val="24"/>
          <w:lang w:eastAsia="it-IT"/>
        </w:rPr>
        <w:t xml:space="preserve">Istituto finanziario: </w:t>
      </w:r>
      <w:r w:rsidRPr="00F67BA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BANCA FINECO</w:t>
      </w:r>
      <w:r w:rsidRPr="00F67BA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67BA2" w:rsidRPr="00F67BA2" w:rsidRDefault="00F67BA2" w:rsidP="00F67BA2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F67BA2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F67BA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IT60A0301503200000003391765</w:t>
      </w:r>
      <w:r w:rsidRPr="00F67BA2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F67BA2" w:rsidRPr="00F67BA2" w:rsidRDefault="00F67BA2" w:rsidP="00F67BA2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F67BA2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F67BA2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F67BA2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6" w:history="1">
        <w:r w:rsidRPr="00F67BA2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23736C" w:rsidRDefault="0023736C">
      <w:bookmarkStart w:id="0" w:name="_GoBack"/>
      <w:bookmarkEnd w:id="0"/>
    </w:p>
    <w:sectPr w:rsidR="0023736C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BB23A8B"/>
    <w:multiLevelType w:val="multilevel"/>
    <w:tmpl w:val="2D22E7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205B0B55"/>
    <w:multiLevelType w:val="multilevel"/>
    <w:tmpl w:val="C48A8B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47E37EC"/>
    <w:multiLevelType w:val="multilevel"/>
    <w:tmpl w:val="20B089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38DE6EA5"/>
    <w:multiLevelType w:val="multilevel"/>
    <w:tmpl w:val="E558E2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46C70593"/>
    <w:multiLevelType w:val="multilevel"/>
    <w:tmpl w:val="31CEFA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4F0E17E9"/>
    <w:multiLevelType w:val="multilevel"/>
    <w:tmpl w:val="E3B07B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523C0454"/>
    <w:multiLevelType w:val="multilevel"/>
    <w:tmpl w:val="52E6B5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5F324CCB"/>
    <w:multiLevelType w:val="multilevel"/>
    <w:tmpl w:val="B97A28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63CB4199"/>
    <w:multiLevelType w:val="multilevel"/>
    <w:tmpl w:val="8D104A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66A87FC2"/>
    <w:multiLevelType w:val="multilevel"/>
    <w:tmpl w:val="10D037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67B7190A"/>
    <w:multiLevelType w:val="multilevel"/>
    <w:tmpl w:val="6FACA6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7C633814"/>
    <w:multiLevelType w:val="multilevel"/>
    <w:tmpl w:val="16C874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6"/>
  </w:num>
  <w:num w:numId="3">
    <w:abstractNumId w:val="5"/>
  </w:num>
  <w:num w:numId="4">
    <w:abstractNumId w:val="4"/>
  </w:num>
  <w:num w:numId="5">
    <w:abstractNumId w:val="8"/>
  </w:num>
  <w:num w:numId="6">
    <w:abstractNumId w:val="2"/>
  </w:num>
  <w:num w:numId="7">
    <w:abstractNumId w:val="10"/>
  </w:num>
  <w:num w:numId="8">
    <w:abstractNumId w:val="7"/>
  </w:num>
  <w:num w:numId="9">
    <w:abstractNumId w:val="3"/>
  </w:num>
  <w:num w:numId="10">
    <w:abstractNumId w:val="0"/>
  </w:num>
  <w:num w:numId="11">
    <w:abstractNumId w:val="9"/>
  </w:num>
  <w:num w:numId="1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7BA2"/>
    <w:rsid w:val="0023736C"/>
    <w:rsid w:val="00F67B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60ED0C5-68C7-4E1D-892D-8FA4BBB1B8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F67BA2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994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2847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6457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4361880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7632331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904102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029224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282695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5154751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3674829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354288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04103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970421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118957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4558324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814076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20700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053380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493825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fatturapa.gov.it" TargetMode="External"/><Relationship Id="rId5" Type="http://schemas.openxmlformats.org/officeDocument/2006/relationships/hyperlink" Target="http://www.fatturapa.gov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438</Words>
  <Characters>2501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Scimonetti Giusi</dc:creator>
  <cp:keywords/>
  <dc:description/>
  <cp:lastModifiedBy>Scimonetti Giusi</cp:lastModifiedBy>
  <cp:revision>1</cp:revision>
  <dcterms:created xsi:type="dcterms:W3CDTF">2021-01-19T13:28:00Z</dcterms:created>
  <dcterms:modified xsi:type="dcterms:W3CDTF">2021-01-19T13:29:00Z</dcterms:modified>
</cp:coreProperties>
</file>