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0EED" w:rsidRDefault="004D0EED" w:rsidP="004D0EED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4D0EED" w:rsidRDefault="004D0EED" w:rsidP="004D0EED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4D0EED" w:rsidRDefault="004D0EED" w:rsidP="004D0E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00003cmexc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GY7QSR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Telefono del trasmittente: </w:t>
      </w:r>
      <w:r>
        <w:rPr>
          <w:rFonts w:ascii="Arial" w:hAnsi="Arial" w:cs="Arial"/>
          <w:b/>
          <w:bCs/>
        </w:rPr>
        <w:t>0874-60561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4D0EED" w:rsidRDefault="004D0EED" w:rsidP="004D0EE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IT03682320878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NDLMTN68B47C351U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Dott. For. Martina Indelicato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RF01</w:t>
      </w:r>
      <w:r>
        <w:rPr>
          <w:rFonts w:ascii="Arial" w:hAnsi="Arial" w:cs="Arial"/>
        </w:rPr>
        <w:t xml:space="preserve"> (ordinario) 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4D0EED" w:rsidRDefault="004D0EED" w:rsidP="004D0EED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Papa Giovanni XXIII 115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95039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Trecastagni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4D0EED" w:rsidRDefault="004D0EED" w:rsidP="004D0EED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4D0EED" w:rsidRDefault="004D0EED" w:rsidP="004D0EED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Volta Libertini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terzo intermediario soggetto emittente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4D0EED" w:rsidRDefault="004D0EED" w:rsidP="004D0EED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01641790702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TEAMSYSTEM SERVICE SRL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lastRenderedPageBreak/>
        <w:t>Soggetto emittente la fattura</w:t>
      </w:r>
    </w:p>
    <w:p w:rsidR="004D0EED" w:rsidRDefault="004D0EED" w:rsidP="004D0EED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Soggetto emittente: </w:t>
      </w:r>
      <w:r>
        <w:rPr>
          <w:rFonts w:ascii="Arial" w:hAnsi="Arial" w:cs="Arial"/>
          <w:b/>
          <w:bCs/>
        </w:rPr>
        <w:t>TZ</w:t>
      </w:r>
      <w:r>
        <w:rPr>
          <w:rFonts w:ascii="Arial" w:hAnsi="Arial" w:cs="Arial"/>
        </w:rPr>
        <w:t xml:space="preserve"> (terzo) </w:t>
      </w:r>
    </w:p>
    <w:p w:rsidR="004D0EED" w:rsidRDefault="004D0EED" w:rsidP="004D0EED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4D0EED" w:rsidRDefault="004D0EED" w:rsidP="004D0EED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2024-03-14</w:t>
      </w:r>
      <w:r>
        <w:rPr>
          <w:rFonts w:ascii="Arial" w:hAnsi="Arial" w:cs="Arial"/>
        </w:rPr>
        <w:t xml:space="preserve"> (14 Marzo 2024) 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6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5613.17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Causale: </w:t>
      </w:r>
      <w:r>
        <w:rPr>
          <w:rFonts w:ascii="Arial" w:hAnsi="Arial" w:cs="Arial"/>
          <w:b/>
          <w:bCs/>
        </w:rPr>
        <w:t>APQ SNAI Calatino Tra Identità e Innovazione. Progetto AICA 51. Consulenza Esperto Junior Ufficio Territoriale Area Interna. CUP B24J19000160006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Ritenuta</w:t>
      </w:r>
    </w:p>
    <w:p w:rsidR="004D0EED" w:rsidRDefault="004D0EED" w:rsidP="004D0EED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ritenuta: </w:t>
      </w:r>
      <w:r>
        <w:rPr>
          <w:rFonts w:ascii="Arial" w:hAnsi="Arial" w:cs="Arial"/>
          <w:b/>
          <w:bCs/>
        </w:rPr>
        <w:t>RT01</w:t>
      </w:r>
      <w:r>
        <w:rPr>
          <w:rFonts w:ascii="Arial" w:hAnsi="Arial" w:cs="Arial"/>
        </w:rPr>
        <w:t xml:space="preserve"> (ritenuta persone fisiche) </w:t>
      </w:r>
    </w:p>
    <w:p w:rsidR="004D0EED" w:rsidRDefault="004D0EED" w:rsidP="004D0EED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ritenuta: </w:t>
      </w:r>
      <w:r>
        <w:rPr>
          <w:rFonts w:ascii="Arial" w:hAnsi="Arial" w:cs="Arial"/>
          <w:b/>
          <w:bCs/>
        </w:rPr>
        <w:t>884.80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ritenuta (%): </w:t>
      </w:r>
      <w:r>
        <w:rPr>
          <w:rFonts w:ascii="Arial" w:hAnsi="Arial" w:cs="Arial"/>
          <w:b/>
          <w:bCs/>
        </w:rPr>
        <w:t>20.00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 di pagamento: </w:t>
      </w: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</w:rPr>
        <w:t xml:space="preserve"> (decodifica come da modello CU) </w:t>
      </w:r>
    </w:p>
    <w:p w:rsidR="004D0EED" w:rsidRDefault="004D0EED" w:rsidP="004D0EE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4D0EED" w:rsidRDefault="004D0EED" w:rsidP="004D0EED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TC18</w:t>
      </w:r>
      <w:r>
        <w:rPr>
          <w:rFonts w:ascii="Arial" w:hAnsi="Arial" w:cs="Arial"/>
        </w:rPr>
        <w:t xml:space="preserve"> (Ente Previdenza e Assistenza </w:t>
      </w:r>
      <w:proofErr w:type="spellStart"/>
      <w:r>
        <w:rPr>
          <w:rFonts w:ascii="Arial" w:hAnsi="Arial" w:cs="Arial"/>
        </w:rPr>
        <w:t>Pluricategoriale</w:t>
      </w:r>
      <w:proofErr w:type="spellEnd"/>
      <w:r>
        <w:rPr>
          <w:rFonts w:ascii="Arial" w:hAnsi="Arial" w:cs="Arial"/>
        </w:rPr>
        <w:t xml:space="preserve">-EPAP) </w:t>
      </w:r>
    </w:p>
    <w:p w:rsidR="004D0EED" w:rsidRDefault="004D0EED" w:rsidP="004D0EED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176.96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4424.00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contratto</w:t>
      </w:r>
    </w:p>
    <w:p w:rsidR="004D0EED" w:rsidRDefault="004D0EED" w:rsidP="004D0EE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contratto: </w:t>
      </w:r>
      <w:r>
        <w:rPr>
          <w:rFonts w:ascii="Arial" w:hAnsi="Arial" w:cs="Arial"/>
          <w:b/>
          <w:bCs/>
        </w:rPr>
        <w:t>1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contratto: </w:t>
      </w:r>
      <w:r>
        <w:rPr>
          <w:rFonts w:ascii="Arial" w:hAnsi="Arial" w:cs="Arial"/>
          <w:b/>
          <w:bCs/>
        </w:rPr>
        <w:t>2023-05-16</w:t>
      </w:r>
      <w:r>
        <w:rPr>
          <w:rFonts w:ascii="Arial" w:hAnsi="Arial" w:cs="Arial"/>
        </w:rPr>
        <w:t xml:space="preserve"> (16 Maggio 2023) </w:t>
      </w:r>
    </w:p>
    <w:p w:rsidR="004D0EED" w:rsidRDefault="004D0EED" w:rsidP="004D0EE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Unitario Progetto (CUP): </w:t>
      </w:r>
      <w:r>
        <w:rPr>
          <w:rFonts w:ascii="Arial" w:hAnsi="Arial" w:cs="Arial"/>
          <w:b/>
          <w:bCs/>
        </w:rPr>
        <w:t>B24J19000160006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4D0EED" w:rsidRDefault="004D0EED" w:rsidP="004D0EED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 xml:space="preserve">GEN -FEB 2024 // APQ SNAI Calatino Tra Identità e Innovazione. Progetto AICA 51 Supporto alla </w:t>
      </w:r>
      <w:proofErr w:type="spellStart"/>
      <w:r>
        <w:rPr>
          <w:rFonts w:ascii="Arial" w:hAnsi="Arial" w:cs="Arial"/>
          <w:b/>
          <w:bCs/>
        </w:rPr>
        <w:t>governance</w:t>
      </w:r>
      <w:proofErr w:type="spellEnd"/>
      <w:r>
        <w:rPr>
          <w:rFonts w:ascii="Arial" w:hAnsi="Arial" w:cs="Arial"/>
          <w:b/>
          <w:bCs/>
        </w:rPr>
        <w:t xml:space="preserve">, gestione dei processi e </w:t>
      </w:r>
      <w:proofErr w:type="spellStart"/>
      <w:r>
        <w:rPr>
          <w:rFonts w:ascii="Arial" w:hAnsi="Arial" w:cs="Arial"/>
          <w:b/>
          <w:bCs/>
        </w:rPr>
        <w:t>project</w:t>
      </w:r>
      <w:proofErr w:type="spellEnd"/>
      <w:r>
        <w:rPr>
          <w:rFonts w:ascii="Arial" w:hAnsi="Arial" w:cs="Arial"/>
          <w:b/>
          <w:bCs/>
        </w:rPr>
        <w:t xml:space="preserve"> management degli interventi della strategia 2014/2020. Consulenza Esperto Junior Ufficio Territoriale Area Interna. CUP B24J19000160006, Codice Caronte: SI_1_2740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28.00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158.00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4424.00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Soggetta a ritenuta: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4D0EED" w:rsidRDefault="004D0EED" w:rsidP="004D0EED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4600.96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1012.21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Esigibilità IVA: </w:t>
      </w:r>
      <w:r>
        <w:rPr>
          <w:rFonts w:ascii="Arial" w:hAnsi="Arial" w:cs="Arial"/>
          <w:b/>
          <w:bCs/>
        </w:rPr>
        <w:t>D</w:t>
      </w:r>
      <w:r>
        <w:rPr>
          <w:rFonts w:ascii="Arial" w:hAnsi="Arial" w:cs="Arial"/>
        </w:rPr>
        <w:t xml:space="preserve"> (esigibilità differita) </w:t>
      </w:r>
    </w:p>
    <w:p w:rsidR="004D0EED" w:rsidRDefault="004D0EED" w:rsidP="004D0EE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4D0EED" w:rsidRDefault="004D0EED" w:rsidP="004D0EED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4D0EED" w:rsidRDefault="004D0EED" w:rsidP="004D0EED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4D0EED" w:rsidRDefault="004D0EED" w:rsidP="004D0EED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4D0EED" w:rsidRDefault="004D0EED" w:rsidP="004D0EED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scadenza pagamento: </w:t>
      </w:r>
      <w:r>
        <w:rPr>
          <w:rFonts w:ascii="Arial" w:hAnsi="Arial" w:cs="Arial"/>
          <w:b/>
          <w:bCs/>
        </w:rPr>
        <w:t>2024-04-13</w:t>
      </w:r>
      <w:r>
        <w:rPr>
          <w:rFonts w:ascii="Arial" w:hAnsi="Arial" w:cs="Arial"/>
        </w:rPr>
        <w:t xml:space="preserve"> (13 Aprile 2024) </w:t>
      </w:r>
    </w:p>
    <w:p w:rsidR="004D0EED" w:rsidRDefault="004D0EED" w:rsidP="004D0EED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4728.37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IT60X0303216901010000006905</w:t>
      </w:r>
      <w:r>
        <w:rPr>
          <w:rFonts w:ascii="Arial" w:hAnsi="Arial" w:cs="Arial"/>
        </w:rPr>
        <w:t xml:space="preserve"> </w:t>
      </w:r>
    </w:p>
    <w:p w:rsidR="004D0EED" w:rsidRDefault="004D0EED" w:rsidP="004D0EED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EE65D4" w:rsidRDefault="00EE65D4">
      <w:bookmarkStart w:id="0" w:name="_GoBack"/>
      <w:bookmarkEnd w:id="0"/>
    </w:p>
    <w:sectPr w:rsidR="00EE65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E0514"/>
    <w:multiLevelType w:val="multilevel"/>
    <w:tmpl w:val="25708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0903EAF"/>
    <w:multiLevelType w:val="multilevel"/>
    <w:tmpl w:val="23165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4D175BF"/>
    <w:multiLevelType w:val="multilevel"/>
    <w:tmpl w:val="C52A6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0A408AA"/>
    <w:multiLevelType w:val="multilevel"/>
    <w:tmpl w:val="2CF41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0B056DF"/>
    <w:multiLevelType w:val="multilevel"/>
    <w:tmpl w:val="D264C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4B01E3"/>
    <w:multiLevelType w:val="multilevel"/>
    <w:tmpl w:val="2FE24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7322A7"/>
    <w:multiLevelType w:val="multilevel"/>
    <w:tmpl w:val="27D43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BD44D1E"/>
    <w:multiLevelType w:val="multilevel"/>
    <w:tmpl w:val="8334E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F9C5B1F"/>
    <w:multiLevelType w:val="multilevel"/>
    <w:tmpl w:val="FEDE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BA3162"/>
    <w:multiLevelType w:val="multilevel"/>
    <w:tmpl w:val="57085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4C099E"/>
    <w:multiLevelType w:val="multilevel"/>
    <w:tmpl w:val="44C48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7CC7EC5"/>
    <w:multiLevelType w:val="multilevel"/>
    <w:tmpl w:val="4C2CB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C113CB7"/>
    <w:multiLevelType w:val="multilevel"/>
    <w:tmpl w:val="F32A4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99671B8"/>
    <w:multiLevelType w:val="multilevel"/>
    <w:tmpl w:val="FDB49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4"/>
  </w:num>
  <w:num w:numId="5">
    <w:abstractNumId w:val="10"/>
  </w:num>
  <w:num w:numId="6">
    <w:abstractNumId w:val="3"/>
  </w:num>
  <w:num w:numId="7">
    <w:abstractNumId w:val="11"/>
  </w:num>
  <w:num w:numId="8">
    <w:abstractNumId w:val="1"/>
  </w:num>
  <w:num w:numId="9">
    <w:abstractNumId w:val="13"/>
  </w:num>
  <w:num w:numId="10">
    <w:abstractNumId w:val="0"/>
  </w:num>
  <w:num w:numId="11">
    <w:abstractNumId w:val="8"/>
  </w:num>
  <w:num w:numId="12">
    <w:abstractNumId w:val="12"/>
  </w:num>
  <w:num w:numId="13">
    <w:abstractNumId w:val="5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EED"/>
    <w:rsid w:val="004D0EED"/>
    <w:rsid w:val="00EE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48A6B5-41F4-496C-AB9A-77FADCFAF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D0E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D0E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62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9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31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47217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0471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552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151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345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4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915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30533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71490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75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80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249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5221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59567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2762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08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749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174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2024-10-09T18:20:00Z</dcterms:created>
  <dcterms:modified xsi:type="dcterms:W3CDTF">2024-10-09T18:20:00Z</dcterms:modified>
</cp:coreProperties>
</file>